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22359" w:rsidRDefault="00E22359" w14:paraId="363C570F" w14:textId="4505CAA7">
      <w:r w:rsidRPr="00DB6313">
        <w:rPr>
          <w:noProof/>
        </w:rPr>
        <w:drawing>
          <wp:anchor distT="0" distB="0" distL="114300" distR="114300" simplePos="0" relativeHeight="251660288" behindDoc="0" locked="0" layoutInCell="1" allowOverlap="1" wp14:anchorId="268B3129" wp14:editId="65232589">
            <wp:simplePos x="0" y="0"/>
            <wp:positionH relativeFrom="margin">
              <wp:align>left</wp:align>
            </wp:positionH>
            <wp:positionV relativeFrom="paragraph">
              <wp:posOffset>-24331</wp:posOffset>
            </wp:positionV>
            <wp:extent cx="572135" cy="318135"/>
            <wp:effectExtent l="0" t="0" r="0" b="5715"/>
            <wp:wrapNone/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3781A8E-0CF8-41FA-98A4-37AD398E44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3781A8E-0CF8-41FA-98A4-37AD398E44BD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3578B882" wp14:editId="64326285">
            <wp:simplePos x="0" y="0"/>
            <wp:positionH relativeFrom="column">
              <wp:posOffset>8485505</wp:posOffset>
            </wp:positionH>
            <wp:positionV relativeFrom="paragraph">
              <wp:posOffset>0</wp:posOffset>
            </wp:positionV>
            <wp:extent cx="1156726" cy="286718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726" cy="286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9C610F" w:rsidR="009C610F" w:rsidP="009C610F" w:rsidRDefault="00611972" w14:paraId="04F5900C" w14:textId="2BB69B53">
      <w:pPr>
        <w:jc w:val="center"/>
        <w:rPr>
          <w:rFonts w:ascii="Century Gothic" w:hAnsi="Century Gothic"/>
          <w:b/>
          <w:bCs/>
          <w:sz w:val="40"/>
          <w:szCs w:val="40"/>
          <w:u w:val="single"/>
        </w:rPr>
      </w:pPr>
      <w:r>
        <w:rPr>
          <w:rFonts w:ascii="Century Gothic" w:hAnsi="Century Gothic"/>
          <w:b/>
          <w:bCs/>
          <w:sz w:val="40"/>
          <w:szCs w:val="40"/>
          <w:u w:val="single"/>
        </w:rPr>
        <w:t>KS3</w:t>
      </w:r>
      <w:r w:rsidRPr="009C610F" w:rsidR="009C610F">
        <w:rPr>
          <w:rFonts w:ascii="Century Gothic" w:hAnsi="Century Gothic"/>
          <w:b/>
          <w:bCs/>
          <w:sz w:val="40"/>
          <w:szCs w:val="40"/>
          <w:u w:val="single"/>
        </w:rPr>
        <w:t xml:space="preserve"> Long Term Plan 26-</w:t>
      </w:r>
      <w:r w:rsidR="00477C79">
        <w:rPr>
          <w:rFonts w:ascii="Century Gothic" w:hAnsi="Century Gothic"/>
          <w:b/>
          <w:bCs/>
          <w:sz w:val="40"/>
          <w:szCs w:val="40"/>
          <w:u w:val="single"/>
        </w:rPr>
        <w:t>2</w:t>
      </w:r>
      <w:r w:rsidRPr="009C610F" w:rsidR="009C610F">
        <w:rPr>
          <w:rFonts w:ascii="Century Gothic" w:hAnsi="Century Gothic"/>
          <w:b/>
          <w:bCs/>
          <w:sz w:val="40"/>
          <w:szCs w:val="40"/>
          <w:u w:val="single"/>
        </w:rPr>
        <w:t>7</w:t>
      </w:r>
    </w:p>
    <w:tbl>
      <w:tblPr>
        <w:tblStyle w:val="TableGrid"/>
        <w:tblpPr w:leftFromText="180" w:rightFromText="180" w:vertAnchor="text" w:horzAnchor="margin" w:tblpY="391"/>
        <w:tblW w:w="0" w:type="auto"/>
        <w:tblLook w:val="04A0" w:firstRow="1" w:lastRow="0" w:firstColumn="1" w:lastColumn="0" w:noHBand="0" w:noVBand="1"/>
      </w:tblPr>
      <w:tblGrid>
        <w:gridCol w:w="1098"/>
        <w:gridCol w:w="1191"/>
        <w:gridCol w:w="2092"/>
        <w:gridCol w:w="2022"/>
        <w:gridCol w:w="2231"/>
        <w:gridCol w:w="2181"/>
        <w:gridCol w:w="2105"/>
        <w:gridCol w:w="2104"/>
      </w:tblGrid>
      <w:tr w:rsidR="00523BC7" w:rsidTr="00523BC7" w14:paraId="3D8A5B67" w14:textId="77777777">
        <w:tc>
          <w:tcPr>
            <w:tcW w:w="1098" w:type="dxa"/>
            <w:vAlign w:val="center"/>
          </w:tcPr>
          <w:p w:rsidRPr="009C610F" w:rsidR="00523BC7" w:rsidP="00523BC7" w:rsidRDefault="00523BC7" w14:paraId="22FD58A5" w14:textId="749BA94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191" w:type="dxa"/>
          </w:tcPr>
          <w:p w:rsidRPr="009C610F" w:rsidR="00523BC7" w:rsidP="00523BC7" w:rsidRDefault="00523BC7" w14:paraId="6C3E75AD" w14:textId="77777777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2092" w:type="dxa"/>
            <w:shd w:val="clear" w:color="auto" w:fill="DAE9F7" w:themeFill="text2" w:themeFillTint="1A"/>
            <w:vAlign w:val="center"/>
          </w:tcPr>
          <w:p w:rsidRPr="009C610F" w:rsidR="00523BC7" w:rsidP="00523BC7" w:rsidRDefault="00523BC7" w14:paraId="33354F7B" w14:textId="77777777">
            <w:pPr>
              <w:rPr>
                <w:rFonts w:ascii="Century Gothic" w:hAnsi="Century Gothic"/>
                <w:sz w:val="28"/>
                <w:szCs w:val="28"/>
              </w:rPr>
            </w:pPr>
            <w:r w:rsidRPr="009C610F">
              <w:rPr>
                <w:rFonts w:ascii="Century Gothic" w:hAnsi="Century Gothic"/>
                <w:b/>
                <w:bCs/>
                <w:sz w:val="28"/>
                <w:szCs w:val="28"/>
              </w:rPr>
              <w:t>Theme</w:t>
            </w:r>
          </w:p>
        </w:tc>
        <w:tc>
          <w:tcPr>
            <w:tcW w:w="2022" w:type="dxa"/>
            <w:shd w:val="clear" w:color="auto" w:fill="D9F2D0" w:themeFill="accent6" w:themeFillTint="33"/>
            <w:vAlign w:val="center"/>
          </w:tcPr>
          <w:p w:rsidRPr="009C610F" w:rsidR="00523BC7" w:rsidP="00523BC7" w:rsidRDefault="00611972" w14:paraId="1F36EF3D" w14:textId="09F16F1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Core </w:t>
            </w:r>
            <w:r w:rsidRPr="009C610F" w:rsidR="00523BC7">
              <w:rPr>
                <w:rFonts w:ascii="Century Gothic" w:hAnsi="Century Gothic"/>
                <w:b/>
                <w:bCs/>
                <w:sz w:val="28"/>
                <w:szCs w:val="28"/>
              </w:rPr>
              <w:t>Text</w:t>
            </w:r>
          </w:p>
        </w:tc>
        <w:tc>
          <w:tcPr>
            <w:tcW w:w="2231" w:type="dxa"/>
            <w:vAlign w:val="center"/>
          </w:tcPr>
          <w:p w:rsidRPr="009C610F" w:rsidR="00523BC7" w:rsidP="00523BC7" w:rsidRDefault="00523BC7" w14:paraId="1984AA90" w14:textId="4340AD6F">
            <w:pPr>
              <w:rPr>
                <w:rFonts w:ascii="Century Gothic" w:hAnsi="Century Gothic"/>
                <w:sz w:val="28"/>
                <w:szCs w:val="28"/>
              </w:rPr>
            </w:pPr>
            <w:r w:rsidRPr="009C610F">
              <w:rPr>
                <w:rFonts w:ascii="Century Gothic" w:hAnsi="Century Gothic"/>
                <w:b/>
                <w:bCs/>
                <w:sz w:val="28"/>
                <w:szCs w:val="28"/>
              </w:rPr>
              <w:t>Main Outcome</w:t>
            </w:r>
          </w:p>
        </w:tc>
        <w:tc>
          <w:tcPr>
            <w:tcW w:w="2181" w:type="dxa"/>
            <w:vAlign w:val="center"/>
          </w:tcPr>
          <w:p w:rsidRPr="009C610F" w:rsidR="00523BC7" w:rsidP="00523BC7" w:rsidRDefault="00523BC7" w14:paraId="11902105" w14:textId="234A5983">
            <w:pPr>
              <w:rPr>
                <w:rFonts w:ascii="Century Gothic" w:hAnsi="Century Gothic"/>
                <w:sz w:val="28"/>
                <w:szCs w:val="28"/>
              </w:rPr>
            </w:pPr>
            <w:r w:rsidRPr="009C610F">
              <w:rPr>
                <w:rFonts w:ascii="Century Gothic" w:hAnsi="Century Gothic"/>
                <w:b/>
                <w:bCs/>
                <w:sz w:val="28"/>
                <w:szCs w:val="28"/>
              </w:rPr>
              <w:t>Secondary Outcome</w:t>
            </w:r>
          </w:p>
        </w:tc>
        <w:tc>
          <w:tcPr>
            <w:tcW w:w="2105" w:type="dxa"/>
            <w:vAlign w:val="center"/>
          </w:tcPr>
          <w:p w:rsidRPr="009C610F" w:rsidR="00523BC7" w:rsidP="00523BC7" w:rsidRDefault="00523BC7" w14:paraId="614F73F6" w14:textId="7658B66D">
            <w:pPr>
              <w:rPr>
                <w:rFonts w:ascii="Century Gothic" w:hAnsi="Century Gothic"/>
                <w:sz w:val="28"/>
                <w:szCs w:val="28"/>
              </w:rPr>
            </w:pPr>
            <w:r w:rsidRPr="009C610F">
              <w:rPr>
                <w:rFonts w:ascii="Century Gothic" w:hAnsi="Century Gothic"/>
                <w:b/>
                <w:bCs/>
                <w:sz w:val="28"/>
                <w:szCs w:val="28"/>
              </w:rPr>
              <w:t>Oracy Focus</w:t>
            </w:r>
          </w:p>
        </w:tc>
        <w:tc>
          <w:tcPr>
            <w:tcW w:w="2104" w:type="dxa"/>
            <w:vAlign w:val="center"/>
          </w:tcPr>
          <w:p w:rsidRPr="009C610F" w:rsidR="00523BC7" w:rsidP="00523BC7" w:rsidRDefault="00523BC7" w14:paraId="40209895" w14:textId="77777777">
            <w:pPr>
              <w:rPr>
                <w:rFonts w:ascii="Century Gothic" w:hAnsi="Century Gothic"/>
                <w:sz w:val="28"/>
                <w:szCs w:val="28"/>
              </w:rPr>
            </w:pPr>
            <w:r w:rsidRPr="009C610F">
              <w:rPr>
                <w:rFonts w:ascii="Century Gothic" w:hAnsi="Century Gothic"/>
                <w:b/>
                <w:bCs/>
                <w:sz w:val="28"/>
                <w:szCs w:val="28"/>
              </w:rPr>
              <w:t>Assessment Profile</w:t>
            </w:r>
          </w:p>
        </w:tc>
      </w:tr>
      <w:tr w:rsidR="00523BC7" w:rsidTr="00611972" w14:paraId="01C1D11A" w14:textId="77777777">
        <w:tc>
          <w:tcPr>
            <w:tcW w:w="1098" w:type="dxa"/>
            <w:vMerge w:val="restart"/>
            <w:vAlign w:val="center"/>
          </w:tcPr>
          <w:p w:rsidRPr="00197610" w:rsidR="00523BC7" w:rsidP="00523BC7" w:rsidRDefault="00523BC7" w14:paraId="0A69F1C8" w14:textId="4311113D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97610">
              <w:rPr>
                <w:rFonts w:ascii="Century Gothic" w:hAnsi="Century Gothic"/>
                <w:b/>
                <w:bCs/>
                <w:sz w:val="28"/>
                <w:szCs w:val="28"/>
              </w:rPr>
              <w:t>Unit 1</w:t>
            </w:r>
          </w:p>
        </w:tc>
        <w:tc>
          <w:tcPr>
            <w:tcW w:w="1191" w:type="dxa"/>
            <w:vAlign w:val="center"/>
          </w:tcPr>
          <w:p w:rsidRPr="00611972" w:rsidR="00523BC7" w:rsidP="00611972" w:rsidRDefault="00523BC7" w14:paraId="1D6D4A85" w14:textId="1BF6AB1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Y6/7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523BC7" w:rsidP="00611972" w:rsidRDefault="00523BC7" w14:paraId="04D08106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523BC7" w:rsidP="00611972" w:rsidRDefault="00523BC7" w14:paraId="4DF27934" w14:textId="7C694E69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611972">
              <w:rPr>
                <w:rFonts w:ascii="Century Gothic" w:hAnsi="Century Gothic" w:eastAsia="Times New Roman" w:cs="Times New Roman"/>
                <w:b/>
                <w:i/>
                <w:iCs/>
                <w:sz w:val="18"/>
                <w:szCs w:val="18"/>
                <w:lang w:eastAsia="en-GB"/>
              </w:rPr>
              <w:t>Hansel and Gretel</w:t>
            </w:r>
          </w:p>
        </w:tc>
        <w:tc>
          <w:tcPr>
            <w:tcW w:w="2231" w:type="dxa"/>
          </w:tcPr>
          <w:p w:rsidRPr="00611972" w:rsidR="00523BC7" w:rsidP="00611972" w:rsidRDefault="00523BC7" w14:paraId="6A20984E" w14:textId="6EF2133E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 w:eastAsia="Times New Roman" w:cs="Times New Roman"/>
                <w:sz w:val="18"/>
                <w:szCs w:val="18"/>
                <w:lang w:eastAsia="en-GB"/>
              </w:rPr>
              <w:t>Fairy tale adaptation, characterisation, viewpoint writing, modern retelling</w:t>
            </w:r>
          </w:p>
        </w:tc>
        <w:tc>
          <w:tcPr>
            <w:tcW w:w="2181" w:type="dxa"/>
          </w:tcPr>
          <w:p w:rsidRPr="00611972" w:rsidR="00523BC7" w:rsidP="00611972" w:rsidRDefault="00523BC7" w14:paraId="7F7FCF0F" w14:textId="57D9308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 w:eastAsia="Times New Roman" w:cs="Times New Roman"/>
                <w:sz w:val="18"/>
                <w:szCs w:val="18"/>
                <w:lang w:eastAsia="en-GB"/>
              </w:rPr>
              <w:t>Recount, diary entry, formal/informal letter</w:t>
            </w:r>
          </w:p>
        </w:tc>
        <w:tc>
          <w:tcPr>
            <w:tcW w:w="2105" w:type="dxa"/>
          </w:tcPr>
          <w:p w:rsidRPr="00611972" w:rsidR="00523BC7" w:rsidP="00611972" w:rsidRDefault="00523BC7" w14:paraId="653773C6" w14:textId="42278063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 w:eastAsia="Times New Roman" w:cs="Times New Roman"/>
                <w:sz w:val="18"/>
                <w:szCs w:val="18"/>
                <w:lang w:eastAsia="en-GB"/>
              </w:rPr>
              <w:t>Storytelling, character discussion and viewpoint justification</w:t>
            </w:r>
          </w:p>
        </w:tc>
        <w:tc>
          <w:tcPr>
            <w:tcW w:w="2104" w:type="dxa"/>
          </w:tcPr>
          <w:p w:rsidRPr="00611972" w:rsidR="00523BC7" w:rsidP="00611972" w:rsidRDefault="00523BC7" w14:paraId="1B61608D" w14:textId="3EAF9364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 w:eastAsia="Times New Roman" w:cs="Times New Roman"/>
                <w:b/>
                <w:i/>
                <w:iCs/>
                <w:sz w:val="18"/>
                <w:szCs w:val="18"/>
                <w:lang w:eastAsia="en-GB"/>
              </w:rPr>
              <w:t>Primary Narrative of English Literature</w:t>
            </w:r>
          </w:p>
        </w:tc>
      </w:tr>
      <w:tr w:rsidR="00523BC7" w:rsidTr="00611972" w14:paraId="3AD89FAF" w14:textId="77777777">
        <w:tc>
          <w:tcPr>
            <w:tcW w:w="1098" w:type="dxa"/>
            <w:vMerge/>
            <w:vAlign w:val="center"/>
          </w:tcPr>
          <w:p w:rsidRPr="00197610" w:rsidR="00523BC7" w:rsidP="00523BC7" w:rsidRDefault="00523BC7" w14:paraId="7FE15EFF" w14:textId="30D9D727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523BC7" w:rsidP="00611972" w:rsidRDefault="00523BC7" w14:paraId="04066203" w14:textId="2DBBAE9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Y7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523BC7" w:rsidP="00611972" w:rsidRDefault="00523BC7" w14:paraId="03EACCDC" w14:textId="731D636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 xml:space="preserve">Identity &amp; </w:t>
            </w:r>
            <w:proofErr w:type="gramStart"/>
            <w:r w:rsidRPr="00611972">
              <w:rPr>
                <w:rFonts w:ascii="Century Gothic" w:hAnsi="Century Gothic"/>
                <w:sz w:val="18"/>
                <w:szCs w:val="18"/>
              </w:rPr>
              <w:t>Belonging</w:t>
            </w:r>
            <w:proofErr w:type="gramEnd"/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523BC7" w:rsidP="00611972" w:rsidRDefault="00523BC7" w14:paraId="61C1B723" w14:textId="497B88CA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Skellig</w:t>
            </w:r>
          </w:p>
        </w:tc>
        <w:tc>
          <w:tcPr>
            <w:tcW w:w="2231" w:type="dxa"/>
          </w:tcPr>
          <w:p w:rsidRPr="00611972" w:rsidR="00523BC7" w:rsidP="00611972" w:rsidRDefault="00523BC7" w14:paraId="5F9BA1CA" w14:textId="233B788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Literary analysis exploring character and theme</w:t>
            </w:r>
          </w:p>
        </w:tc>
        <w:tc>
          <w:tcPr>
            <w:tcW w:w="2181" w:type="dxa"/>
          </w:tcPr>
          <w:p w:rsidRPr="00611972" w:rsidR="00523BC7" w:rsidP="00611972" w:rsidRDefault="00523BC7" w14:paraId="709AA7AF" w14:textId="3B8C00B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Diary entry from Michael's perspective</w:t>
            </w:r>
          </w:p>
        </w:tc>
        <w:tc>
          <w:tcPr>
            <w:tcW w:w="2105" w:type="dxa"/>
          </w:tcPr>
          <w:p w:rsidRPr="00611972" w:rsidR="00523BC7" w:rsidP="00611972" w:rsidRDefault="00523BC7" w14:paraId="781FD497" w14:textId="0504BB1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Exploratory discussion and evidence-based justification</w:t>
            </w:r>
          </w:p>
        </w:tc>
        <w:tc>
          <w:tcPr>
            <w:tcW w:w="2104" w:type="dxa"/>
          </w:tcPr>
          <w:p w:rsidRPr="00611972" w:rsidR="00523BC7" w:rsidP="00611972" w:rsidRDefault="00523BC7" w14:paraId="782B93F9" w14:textId="2188FFF9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611972" w:rsidTr="00611972" w14:paraId="209CA7DD" w14:textId="77777777">
        <w:tc>
          <w:tcPr>
            <w:tcW w:w="1098" w:type="dxa"/>
            <w:vMerge/>
            <w:vAlign w:val="center"/>
          </w:tcPr>
          <w:p w:rsidRPr="00197610" w:rsidR="00611972" w:rsidP="00611972" w:rsidRDefault="00611972" w14:paraId="2372C987" w14:textId="4EAF9D4A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611972" w:rsidP="00611972" w:rsidRDefault="00611972" w14:paraId="05AA086D" w14:textId="2E2A09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Y8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611972" w:rsidP="00611972" w:rsidRDefault="00611972" w14:paraId="671202E7" w14:textId="426BEF49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Journeys and Identity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611972" w:rsidP="00611972" w:rsidRDefault="00611972" w14:paraId="390658CC" w14:textId="22C15A87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Way Home</w:t>
            </w:r>
          </w:p>
        </w:tc>
        <w:tc>
          <w:tcPr>
            <w:tcW w:w="2231" w:type="dxa"/>
          </w:tcPr>
          <w:p w:rsidRPr="00611972" w:rsidR="00611972" w:rsidP="00611972" w:rsidRDefault="00611972" w14:paraId="43894DC5" w14:textId="08E65D6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Literary analysis exploring character and theme</w:t>
            </w:r>
          </w:p>
        </w:tc>
        <w:tc>
          <w:tcPr>
            <w:tcW w:w="2181" w:type="dxa"/>
          </w:tcPr>
          <w:p w:rsidRPr="00611972" w:rsidR="00611972" w:rsidP="00611972" w:rsidRDefault="00611972" w14:paraId="0579593C" w14:textId="18D549FF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Narrative Writing</w:t>
            </w:r>
          </w:p>
        </w:tc>
        <w:tc>
          <w:tcPr>
            <w:tcW w:w="2105" w:type="dxa"/>
          </w:tcPr>
          <w:p w:rsidRPr="00611972" w:rsidR="00611972" w:rsidP="00611972" w:rsidRDefault="00611972" w14:paraId="1B60FE08" w14:textId="7C0016A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Discussion and interpretation</w:t>
            </w:r>
          </w:p>
        </w:tc>
        <w:tc>
          <w:tcPr>
            <w:tcW w:w="2104" w:type="dxa"/>
          </w:tcPr>
          <w:p w:rsidRPr="00611972" w:rsidR="00611972" w:rsidP="00611972" w:rsidRDefault="00611972" w14:paraId="72FE4B53" w14:textId="044E6BAB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523BC7" w:rsidTr="00611972" w14:paraId="096AE23E" w14:textId="77777777">
        <w:tc>
          <w:tcPr>
            <w:tcW w:w="1098" w:type="dxa"/>
            <w:vMerge/>
            <w:vAlign w:val="center"/>
          </w:tcPr>
          <w:p w:rsidRPr="00197610" w:rsidR="00523BC7" w:rsidP="00523BC7" w:rsidRDefault="00523BC7" w14:paraId="34E094BD" w14:textId="1C017B3D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523BC7" w:rsidP="00611972" w:rsidRDefault="00523BC7" w14:paraId="26B6ED21" w14:textId="08E9C91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Y9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523BC7" w:rsidP="00611972" w:rsidRDefault="00523BC7" w14:paraId="52B3D5FE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Class, Family &amp; Responsibility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523BC7" w:rsidP="00611972" w:rsidRDefault="00523BC7" w14:paraId="5825444B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Blood Brothers</w:t>
            </w:r>
          </w:p>
        </w:tc>
        <w:tc>
          <w:tcPr>
            <w:tcW w:w="2231" w:type="dxa"/>
          </w:tcPr>
          <w:p w:rsidRPr="00611972" w:rsidR="00523BC7" w:rsidP="00611972" w:rsidRDefault="00523BC7" w14:paraId="28B9D4FA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Analytical essay</w:t>
            </w:r>
          </w:p>
        </w:tc>
        <w:tc>
          <w:tcPr>
            <w:tcW w:w="2181" w:type="dxa"/>
          </w:tcPr>
          <w:p w:rsidRPr="00611972" w:rsidR="00523BC7" w:rsidP="00611972" w:rsidRDefault="00523BC7" w14:paraId="7C2C4B97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Character monologue</w:t>
            </w:r>
          </w:p>
        </w:tc>
        <w:tc>
          <w:tcPr>
            <w:tcW w:w="2105" w:type="dxa"/>
          </w:tcPr>
          <w:p w:rsidRPr="00611972" w:rsidR="00523BC7" w:rsidP="00611972" w:rsidRDefault="00523BC7" w14:paraId="4A5CD8B7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Seminar discussion</w:t>
            </w:r>
          </w:p>
        </w:tc>
        <w:tc>
          <w:tcPr>
            <w:tcW w:w="2104" w:type="dxa"/>
          </w:tcPr>
          <w:p w:rsidRPr="00611972" w:rsidR="00523BC7" w:rsidP="00611972" w:rsidRDefault="00523BC7" w14:paraId="66F2BDDE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523BC7" w:rsidTr="00611972" w14:paraId="064DE641" w14:textId="77777777">
        <w:tc>
          <w:tcPr>
            <w:tcW w:w="1098" w:type="dxa"/>
            <w:vMerge w:val="restart"/>
            <w:vAlign w:val="center"/>
          </w:tcPr>
          <w:p w:rsidRPr="00197610" w:rsidR="00523BC7" w:rsidP="00523BC7" w:rsidRDefault="00523BC7" w14:paraId="25C87369" w14:textId="5B49157A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97610">
              <w:rPr>
                <w:rFonts w:ascii="Century Gothic" w:hAnsi="Century Gothic"/>
                <w:b/>
                <w:bCs/>
                <w:sz w:val="28"/>
                <w:szCs w:val="28"/>
              </w:rPr>
              <w:t>Unit 2</w:t>
            </w:r>
          </w:p>
        </w:tc>
        <w:tc>
          <w:tcPr>
            <w:tcW w:w="1191" w:type="dxa"/>
            <w:vAlign w:val="center"/>
          </w:tcPr>
          <w:p w:rsidRPr="00611972" w:rsidR="00523BC7" w:rsidP="00611972" w:rsidRDefault="00523BC7" w14:paraId="16004A2E" w14:textId="3A73FD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Y7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523BC7" w:rsidP="00611972" w:rsidRDefault="00523BC7" w14:paraId="242A81AE" w14:textId="559F2F2B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Power &amp; Persuasion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523BC7" w:rsidP="00611972" w:rsidRDefault="00523BC7" w14:paraId="0DBDC82E" w14:textId="56E1662D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King of the Jungle</w:t>
            </w:r>
          </w:p>
        </w:tc>
        <w:tc>
          <w:tcPr>
            <w:tcW w:w="2231" w:type="dxa"/>
          </w:tcPr>
          <w:p w:rsidRPr="00611972" w:rsidR="00523BC7" w:rsidP="00611972" w:rsidRDefault="00523BC7" w14:paraId="44B549A1" w14:textId="2019B939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Persuasive speech/article</w:t>
            </w:r>
          </w:p>
        </w:tc>
        <w:tc>
          <w:tcPr>
            <w:tcW w:w="2181" w:type="dxa"/>
          </w:tcPr>
          <w:p w:rsidRPr="00611972" w:rsidR="00523BC7" w:rsidP="00611972" w:rsidRDefault="00523BC7" w14:paraId="79D672D0" w14:textId="15E37043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Campaign leaflet</w:t>
            </w:r>
          </w:p>
        </w:tc>
        <w:tc>
          <w:tcPr>
            <w:tcW w:w="2105" w:type="dxa"/>
          </w:tcPr>
          <w:p w:rsidRPr="00611972" w:rsidR="00523BC7" w:rsidP="00611972" w:rsidRDefault="00523BC7" w14:paraId="32FF80C9" w14:textId="515688C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Debate and persuasive speaking</w:t>
            </w:r>
          </w:p>
        </w:tc>
        <w:tc>
          <w:tcPr>
            <w:tcW w:w="2104" w:type="dxa"/>
          </w:tcPr>
          <w:p w:rsidRPr="00611972" w:rsidR="00523BC7" w:rsidP="00611972" w:rsidRDefault="00523BC7" w14:paraId="0EFC762A" w14:textId="7FCA8E09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Transactional Writing</w:t>
            </w:r>
          </w:p>
        </w:tc>
      </w:tr>
      <w:tr w:rsidR="00611972" w:rsidTr="00611972" w14:paraId="37A36AA3" w14:textId="77777777">
        <w:tc>
          <w:tcPr>
            <w:tcW w:w="1098" w:type="dxa"/>
            <w:vMerge/>
            <w:vAlign w:val="center"/>
          </w:tcPr>
          <w:p w:rsidRPr="00197610" w:rsidR="00611972" w:rsidP="00611972" w:rsidRDefault="00611972" w14:paraId="647609E9" w14:textId="230B00A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611972" w:rsidP="00611972" w:rsidRDefault="00611972" w14:paraId="1F6721FD" w14:textId="0EDA99A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Y8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611972" w:rsidP="00611972" w:rsidRDefault="00611972" w14:paraId="528FA16E" w14:textId="68219EAB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Power &amp; Persuasion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611972" w:rsidP="00611972" w:rsidRDefault="00611972" w14:paraId="6B30CD7A" w14:textId="6CD0FA55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King of the Jungle</w:t>
            </w:r>
          </w:p>
        </w:tc>
        <w:tc>
          <w:tcPr>
            <w:tcW w:w="2231" w:type="dxa"/>
          </w:tcPr>
          <w:p w:rsidRPr="00611972" w:rsidR="00611972" w:rsidP="00611972" w:rsidRDefault="00611972" w14:paraId="4A47BD54" w14:textId="28208485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Persuasive speech</w:t>
            </w:r>
          </w:p>
        </w:tc>
        <w:tc>
          <w:tcPr>
            <w:tcW w:w="2181" w:type="dxa"/>
          </w:tcPr>
          <w:p w:rsidRPr="00611972" w:rsidR="00611972" w:rsidP="00611972" w:rsidRDefault="00611972" w14:paraId="3D370AAB" w14:textId="02889CB1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Campaign writing</w:t>
            </w:r>
          </w:p>
        </w:tc>
        <w:tc>
          <w:tcPr>
            <w:tcW w:w="2105" w:type="dxa"/>
          </w:tcPr>
          <w:p w:rsidRPr="00611972" w:rsidR="00611972" w:rsidP="00611972" w:rsidRDefault="00611972" w14:paraId="03A12315" w14:textId="4DEFD285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Formal debate</w:t>
            </w:r>
          </w:p>
        </w:tc>
        <w:tc>
          <w:tcPr>
            <w:tcW w:w="2104" w:type="dxa"/>
          </w:tcPr>
          <w:p w:rsidRPr="00611972" w:rsidR="00611972" w:rsidP="00611972" w:rsidRDefault="00611972" w14:paraId="57CB91C0" w14:textId="046C1635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Transactional Writing</w:t>
            </w:r>
          </w:p>
        </w:tc>
      </w:tr>
      <w:tr w:rsidR="00523BC7" w:rsidTr="00611972" w14:paraId="545CAD0C" w14:textId="77777777">
        <w:tc>
          <w:tcPr>
            <w:tcW w:w="1098" w:type="dxa"/>
            <w:vMerge/>
            <w:vAlign w:val="center"/>
          </w:tcPr>
          <w:p w:rsidRPr="00197610" w:rsidR="00523BC7" w:rsidP="00523BC7" w:rsidRDefault="00523BC7" w14:paraId="133EBAAC" w14:textId="3C01B55A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523BC7" w:rsidP="00611972" w:rsidRDefault="00523BC7" w14:paraId="688C0896" w14:textId="73463D0A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Y9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523BC7" w:rsidP="00611972" w:rsidRDefault="00523BC7" w14:paraId="5F3253DB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Community &amp; Identity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523BC7" w:rsidP="00611972" w:rsidRDefault="00523BC7" w14:paraId="28C7F1F2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Local Heroes</w:t>
            </w:r>
          </w:p>
        </w:tc>
        <w:tc>
          <w:tcPr>
            <w:tcW w:w="2231" w:type="dxa"/>
          </w:tcPr>
          <w:p w:rsidRPr="00611972" w:rsidR="00523BC7" w:rsidP="00611972" w:rsidRDefault="00523BC7" w14:paraId="19998E48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Speech/article</w:t>
            </w:r>
          </w:p>
        </w:tc>
        <w:tc>
          <w:tcPr>
            <w:tcW w:w="2181" w:type="dxa"/>
          </w:tcPr>
          <w:p w:rsidRPr="00611972" w:rsidR="00523BC7" w:rsidP="00611972" w:rsidRDefault="00523BC7" w14:paraId="32F430EE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Campaign writing</w:t>
            </w:r>
          </w:p>
        </w:tc>
        <w:tc>
          <w:tcPr>
            <w:tcW w:w="2105" w:type="dxa"/>
          </w:tcPr>
          <w:p w:rsidRPr="00611972" w:rsidR="00523BC7" w:rsidP="00611972" w:rsidRDefault="00523BC7" w14:paraId="5D05ECF5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Public speaking</w:t>
            </w:r>
          </w:p>
        </w:tc>
        <w:tc>
          <w:tcPr>
            <w:tcW w:w="2104" w:type="dxa"/>
          </w:tcPr>
          <w:p w:rsidRPr="00611972" w:rsidR="00523BC7" w:rsidP="00611972" w:rsidRDefault="00523BC7" w14:paraId="47604C51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Transactional Writing</w:t>
            </w:r>
          </w:p>
        </w:tc>
      </w:tr>
      <w:tr w:rsidR="0087722E" w:rsidTr="00611972" w14:paraId="1E4D4EDA" w14:textId="77777777">
        <w:tc>
          <w:tcPr>
            <w:tcW w:w="1098" w:type="dxa"/>
            <w:vMerge w:val="restart"/>
            <w:vAlign w:val="center"/>
          </w:tcPr>
          <w:p w:rsidRPr="00197610" w:rsidR="0087722E" w:rsidP="00523BC7" w:rsidRDefault="0087722E" w14:paraId="25C547FE" w14:textId="583F73C8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97610">
              <w:rPr>
                <w:rFonts w:ascii="Century Gothic" w:hAnsi="Century Gothic"/>
                <w:b/>
                <w:bCs/>
                <w:sz w:val="28"/>
                <w:szCs w:val="28"/>
              </w:rPr>
              <w:t>Unit 3</w:t>
            </w:r>
          </w:p>
        </w:tc>
        <w:tc>
          <w:tcPr>
            <w:tcW w:w="1191" w:type="dxa"/>
            <w:vAlign w:val="center"/>
          </w:tcPr>
          <w:p w:rsidRPr="00611972" w:rsidR="0087722E" w:rsidP="00611972" w:rsidRDefault="0087722E" w14:paraId="1C6795DF" w14:textId="063C93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Y7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87722E" w:rsidP="00611972" w:rsidRDefault="0087722E" w14:paraId="4CED4123" w14:textId="6EF964B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Conflict Through Poetry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87722E" w:rsidP="00611972" w:rsidRDefault="0087722E" w14:paraId="44E8AD3D" w14:textId="709A2BF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The Highwayman</w:t>
            </w:r>
          </w:p>
        </w:tc>
        <w:tc>
          <w:tcPr>
            <w:tcW w:w="2231" w:type="dxa"/>
          </w:tcPr>
          <w:p w:rsidRPr="00611972" w:rsidR="0087722E" w:rsidP="00611972" w:rsidRDefault="0087722E" w14:paraId="2D4AC89D" w14:textId="6596122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Comparative poetry analysis</w:t>
            </w:r>
          </w:p>
        </w:tc>
        <w:tc>
          <w:tcPr>
            <w:tcW w:w="2181" w:type="dxa"/>
          </w:tcPr>
          <w:p w:rsidRPr="00611972" w:rsidR="0087722E" w:rsidP="00611972" w:rsidRDefault="0087722E" w14:paraId="28FF0581" w14:textId="49423CA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Creative poetry transformation</w:t>
            </w:r>
          </w:p>
        </w:tc>
        <w:tc>
          <w:tcPr>
            <w:tcW w:w="2105" w:type="dxa"/>
          </w:tcPr>
          <w:p w:rsidRPr="00611972" w:rsidR="0087722E" w:rsidP="00611972" w:rsidRDefault="0087722E" w14:paraId="5A82F0DD" w14:textId="0D1DA325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Poetry performance and discussion</w:t>
            </w:r>
          </w:p>
        </w:tc>
        <w:tc>
          <w:tcPr>
            <w:tcW w:w="2104" w:type="dxa"/>
          </w:tcPr>
          <w:p w:rsidRPr="00611972" w:rsidR="0087722E" w:rsidP="00611972" w:rsidRDefault="0087722E" w14:paraId="6C5F47AB" w14:textId="4508791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Language</w:t>
            </w:r>
          </w:p>
        </w:tc>
      </w:tr>
      <w:tr w:rsidR="00611972" w:rsidTr="00611972" w14:paraId="49A00630" w14:textId="77777777">
        <w:tc>
          <w:tcPr>
            <w:tcW w:w="1098" w:type="dxa"/>
            <w:vMerge/>
            <w:vAlign w:val="center"/>
          </w:tcPr>
          <w:p w:rsidRPr="00197610" w:rsidR="00611972" w:rsidP="00611972" w:rsidRDefault="00611972" w14:paraId="52D84E34" w14:textId="2F11A38C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611972" w:rsidP="00611972" w:rsidRDefault="00611972" w14:paraId="4F3CEFF0" w14:textId="5CF7B33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Y8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611972" w:rsidP="00611972" w:rsidRDefault="00611972" w14:paraId="6FCDBC3A" w14:textId="6F5430FF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Conflict Through Poetry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611972" w:rsidP="00611972" w:rsidRDefault="00611972" w14:paraId="42BAE871" w14:textId="0BE8898C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The Highwayman</w:t>
            </w:r>
          </w:p>
        </w:tc>
        <w:tc>
          <w:tcPr>
            <w:tcW w:w="2231" w:type="dxa"/>
          </w:tcPr>
          <w:p w:rsidRPr="00611972" w:rsidR="00611972" w:rsidP="00611972" w:rsidRDefault="00611972" w14:paraId="17741C22" w14:textId="72F16A5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Comparative poetry response</w:t>
            </w:r>
          </w:p>
        </w:tc>
        <w:tc>
          <w:tcPr>
            <w:tcW w:w="2181" w:type="dxa"/>
          </w:tcPr>
          <w:p w:rsidRPr="00611972" w:rsidR="00611972" w:rsidP="00611972" w:rsidRDefault="00611972" w14:paraId="5C67F91A" w14:textId="32898B6F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Spoken-word performance</w:t>
            </w:r>
          </w:p>
        </w:tc>
        <w:tc>
          <w:tcPr>
            <w:tcW w:w="2105" w:type="dxa"/>
          </w:tcPr>
          <w:p w:rsidRPr="00611972" w:rsidR="00611972" w:rsidP="00611972" w:rsidRDefault="00611972" w14:paraId="1BCC2F7E" w14:textId="61B6F6AA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Performance and evaluation</w:t>
            </w:r>
          </w:p>
        </w:tc>
        <w:tc>
          <w:tcPr>
            <w:tcW w:w="2104" w:type="dxa"/>
          </w:tcPr>
          <w:p w:rsidRPr="00611972" w:rsidR="00611972" w:rsidP="00611972" w:rsidRDefault="00611972" w14:paraId="0346AE79" w14:textId="4321D3B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Language</w:t>
            </w:r>
          </w:p>
        </w:tc>
      </w:tr>
      <w:tr w:rsidR="0087722E" w:rsidTr="00611972" w14:paraId="548EA4AA" w14:textId="77777777">
        <w:tc>
          <w:tcPr>
            <w:tcW w:w="1098" w:type="dxa"/>
            <w:vMerge/>
            <w:vAlign w:val="center"/>
          </w:tcPr>
          <w:p w:rsidRPr="00197610" w:rsidR="0087722E" w:rsidP="00523BC7" w:rsidRDefault="0087722E" w14:paraId="0267753D" w14:textId="2B7F7895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Merge w:val="restart"/>
            <w:vAlign w:val="center"/>
          </w:tcPr>
          <w:p w:rsidRPr="00611972" w:rsidR="0087722E" w:rsidP="00611972" w:rsidRDefault="0087722E" w14:paraId="56094A66" w14:textId="25A251B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Y9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87722E" w:rsidP="00611972" w:rsidRDefault="0087722E" w14:paraId="3D780F76" w14:textId="73109CCF">
            <w:pPr>
              <w:rPr>
                <w:rFonts w:ascii="Century Gothic" w:hAnsi="Century Gothic"/>
                <w:sz w:val="18"/>
                <w:szCs w:val="18"/>
              </w:rPr>
            </w:pPr>
            <w:proofErr w:type="gramStart"/>
            <w:r w:rsidRPr="00611972">
              <w:rPr>
                <w:rFonts w:ascii="Century Gothic" w:hAnsi="Century Gothic"/>
                <w:sz w:val="18"/>
                <w:szCs w:val="18"/>
              </w:rPr>
              <w:t>A)</w:t>
            </w:r>
            <w:r w:rsidRPr="00611972">
              <w:rPr>
                <w:rFonts w:ascii="Century Gothic" w:hAnsi="Century Gothic"/>
                <w:sz w:val="18"/>
                <w:szCs w:val="18"/>
              </w:rPr>
              <w:t>War</w:t>
            </w:r>
            <w:proofErr w:type="gramEnd"/>
            <w:r w:rsidRPr="00611972">
              <w:rPr>
                <w:rFonts w:ascii="Century Gothic" w:hAnsi="Century Gothic"/>
                <w:sz w:val="18"/>
                <w:szCs w:val="18"/>
              </w:rPr>
              <w:t xml:space="preserve"> &amp; Humanity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87722E" w:rsidP="00611972" w:rsidRDefault="0087722E" w14:paraId="41F5FBA2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War Poetry</w:t>
            </w:r>
          </w:p>
        </w:tc>
        <w:tc>
          <w:tcPr>
            <w:tcW w:w="2231" w:type="dxa"/>
          </w:tcPr>
          <w:p w:rsidRPr="00611972" w:rsidR="0087722E" w:rsidP="00611972" w:rsidRDefault="0087722E" w14:paraId="14C3408F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Comparative poetry essay</w:t>
            </w:r>
          </w:p>
        </w:tc>
        <w:tc>
          <w:tcPr>
            <w:tcW w:w="2181" w:type="dxa"/>
          </w:tcPr>
          <w:p w:rsidRPr="00611972" w:rsidR="0087722E" w:rsidP="00611972" w:rsidRDefault="0087722E" w14:paraId="21906519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Memorial speech</w:t>
            </w:r>
          </w:p>
        </w:tc>
        <w:tc>
          <w:tcPr>
            <w:tcW w:w="2105" w:type="dxa"/>
          </w:tcPr>
          <w:p w:rsidRPr="00611972" w:rsidR="0087722E" w:rsidP="00611972" w:rsidRDefault="0087722E" w14:paraId="3B833DEF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Debate and performance</w:t>
            </w:r>
          </w:p>
        </w:tc>
        <w:tc>
          <w:tcPr>
            <w:tcW w:w="2104" w:type="dxa"/>
          </w:tcPr>
          <w:p w:rsidRPr="00611972" w:rsidR="0087722E" w:rsidP="00611972" w:rsidRDefault="0087722E" w14:paraId="34EBC919" w14:textId="7777777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87722E" w:rsidTr="00611972" w14:paraId="18ABB2F5" w14:textId="77777777">
        <w:tc>
          <w:tcPr>
            <w:tcW w:w="1098" w:type="dxa"/>
            <w:vMerge/>
            <w:vAlign w:val="center"/>
          </w:tcPr>
          <w:p w:rsidRPr="00197610" w:rsidR="0087722E" w:rsidP="0087722E" w:rsidRDefault="0087722E" w14:paraId="01DDE380" w14:textId="77777777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Merge/>
            <w:vAlign w:val="center"/>
          </w:tcPr>
          <w:p w:rsidRPr="00611972" w:rsidR="0087722E" w:rsidP="00611972" w:rsidRDefault="0087722E" w14:paraId="386D43C6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87722E" w:rsidP="00611972" w:rsidRDefault="0087722E" w14:paraId="52CDC518" w14:textId="03D1FB6F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 xml:space="preserve">B) </w:t>
            </w:r>
            <w:r w:rsidRPr="00611972">
              <w:rPr>
                <w:rFonts w:ascii="Century Gothic" w:hAnsi="Century Gothic"/>
                <w:sz w:val="18"/>
                <w:szCs w:val="18"/>
              </w:rPr>
              <w:t>War &amp; Humanity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87722E" w:rsidP="00611972" w:rsidRDefault="0087722E" w14:paraId="3B0F031C" w14:textId="6F0C261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War Poetry</w:t>
            </w:r>
          </w:p>
        </w:tc>
        <w:tc>
          <w:tcPr>
            <w:tcW w:w="2231" w:type="dxa"/>
          </w:tcPr>
          <w:p w:rsidRPr="00611972" w:rsidR="0087722E" w:rsidP="00611972" w:rsidRDefault="0087722E" w14:paraId="49F71766" w14:textId="401E58AF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Comparative poetry essay</w:t>
            </w:r>
          </w:p>
        </w:tc>
        <w:tc>
          <w:tcPr>
            <w:tcW w:w="2181" w:type="dxa"/>
          </w:tcPr>
          <w:p w:rsidRPr="00611972" w:rsidR="0087722E" w:rsidP="00611972" w:rsidRDefault="0087722E" w14:paraId="27496FCF" w14:textId="673D160D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Memorial speech</w:t>
            </w:r>
          </w:p>
        </w:tc>
        <w:tc>
          <w:tcPr>
            <w:tcW w:w="2105" w:type="dxa"/>
          </w:tcPr>
          <w:p w:rsidRPr="00611972" w:rsidR="0087722E" w:rsidP="00611972" w:rsidRDefault="0087722E" w14:paraId="4753242D" w14:textId="2D83E0D1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Debate and performance</w:t>
            </w:r>
          </w:p>
        </w:tc>
        <w:tc>
          <w:tcPr>
            <w:tcW w:w="2104" w:type="dxa"/>
          </w:tcPr>
          <w:p w:rsidRPr="00611972" w:rsidR="0087722E" w:rsidP="00611972" w:rsidRDefault="0087722E" w14:paraId="5B9FB33B" w14:textId="37548193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Language</w:t>
            </w:r>
          </w:p>
        </w:tc>
      </w:tr>
      <w:tr w:rsidR="0087722E" w:rsidTr="00611972" w14:paraId="4671494A" w14:textId="77777777">
        <w:tc>
          <w:tcPr>
            <w:tcW w:w="1098" w:type="dxa"/>
            <w:vMerge w:val="restart"/>
            <w:vAlign w:val="center"/>
          </w:tcPr>
          <w:p w:rsidRPr="00197610" w:rsidR="0087722E" w:rsidP="0087722E" w:rsidRDefault="0087722E" w14:paraId="086C938D" w14:textId="759DF1D8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97610">
              <w:rPr>
                <w:rFonts w:ascii="Century Gothic" w:hAnsi="Century Gothic"/>
                <w:b/>
                <w:bCs/>
                <w:sz w:val="28"/>
                <w:szCs w:val="28"/>
              </w:rPr>
              <w:t>Unit 4</w:t>
            </w:r>
          </w:p>
        </w:tc>
        <w:tc>
          <w:tcPr>
            <w:tcW w:w="1191" w:type="dxa"/>
            <w:vAlign w:val="center"/>
          </w:tcPr>
          <w:p w:rsidRPr="00611972" w:rsidR="0087722E" w:rsidP="00611972" w:rsidRDefault="0087722E" w14:paraId="48653E2C" w14:textId="13360B8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Y7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87722E" w:rsidP="00611972" w:rsidRDefault="0087722E" w14:paraId="6F0EEF6E" w14:textId="0BF4B445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Visual Storytelling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87722E" w:rsidP="00611972" w:rsidRDefault="0087722E" w14:paraId="2B0439CF" w14:textId="45B4719D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Way Home</w:t>
            </w:r>
          </w:p>
        </w:tc>
        <w:tc>
          <w:tcPr>
            <w:tcW w:w="2231" w:type="dxa"/>
          </w:tcPr>
          <w:p w:rsidRPr="00611972" w:rsidR="0087722E" w:rsidP="00611972" w:rsidRDefault="0087722E" w14:paraId="5C2A94F0" w14:textId="367776DE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Literary response analysing themes and symbolism</w:t>
            </w:r>
          </w:p>
        </w:tc>
        <w:tc>
          <w:tcPr>
            <w:tcW w:w="2181" w:type="dxa"/>
          </w:tcPr>
          <w:p w:rsidRPr="00611972" w:rsidR="0087722E" w:rsidP="00611972" w:rsidRDefault="0087722E" w14:paraId="68A093C0" w14:textId="2017EC8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Narrative inspired by the text</w:t>
            </w:r>
          </w:p>
        </w:tc>
        <w:tc>
          <w:tcPr>
            <w:tcW w:w="2105" w:type="dxa"/>
          </w:tcPr>
          <w:p w:rsidRPr="00611972" w:rsidR="0087722E" w:rsidP="00611972" w:rsidRDefault="0087722E" w14:paraId="73512169" w14:textId="50D9D4A1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Collaborative interpretation</w:t>
            </w:r>
          </w:p>
        </w:tc>
        <w:tc>
          <w:tcPr>
            <w:tcW w:w="2104" w:type="dxa"/>
          </w:tcPr>
          <w:p w:rsidRPr="00611972" w:rsidR="0087722E" w:rsidP="00611972" w:rsidRDefault="0087722E" w14:paraId="0A7BB23B" w14:textId="4FBEF94E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611972" w:rsidTr="00611972" w14:paraId="70014DD1" w14:textId="77777777">
        <w:tc>
          <w:tcPr>
            <w:tcW w:w="1098" w:type="dxa"/>
            <w:vMerge/>
            <w:vAlign w:val="center"/>
          </w:tcPr>
          <w:p w:rsidRPr="00197610" w:rsidR="00611972" w:rsidP="00611972" w:rsidRDefault="00611972" w14:paraId="59E7948A" w14:textId="3A257894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611972" w:rsidP="00611972" w:rsidRDefault="00611972" w14:paraId="243A466E" w14:textId="1B658C3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Y8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611972" w:rsidP="00611972" w:rsidRDefault="00611972" w14:paraId="6AACAAB2" w14:textId="65B995A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Freedom &amp; Aspiration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611972" w:rsidP="00611972" w:rsidRDefault="00611972" w14:paraId="7D1D6C77" w14:textId="1BAF086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Jonathan Livingston Seagull</w:t>
            </w:r>
          </w:p>
        </w:tc>
        <w:tc>
          <w:tcPr>
            <w:tcW w:w="2231" w:type="dxa"/>
          </w:tcPr>
          <w:p w:rsidRPr="00611972" w:rsidR="00611972" w:rsidP="00611972" w:rsidRDefault="00611972" w14:paraId="6CD71075" w14:textId="24E21E01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Literary essay</w:t>
            </w:r>
          </w:p>
        </w:tc>
        <w:tc>
          <w:tcPr>
            <w:tcW w:w="2181" w:type="dxa"/>
          </w:tcPr>
          <w:p w:rsidRPr="00611972" w:rsidR="00611972" w:rsidP="00611972" w:rsidRDefault="00611972" w14:paraId="119F42D5" w14:textId="11A5C3E3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Reflective writing</w:t>
            </w:r>
          </w:p>
        </w:tc>
        <w:tc>
          <w:tcPr>
            <w:tcW w:w="2105" w:type="dxa"/>
          </w:tcPr>
          <w:p w:rsidRPr="00611972" w:rsidR="00611972" w:rsidP="00611972" w:rsidRDefault="00611972" w14:paraId="25D38F44" w14:textId="1F58A5CC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Seminar discussion</w:t>
            </w:r>
          </w:p>
        </w:tc>
        <w:tc>
          <w:tcPr>
            <w:tcW w:w="2104" w:type="dxa"/>
          </w:tcPr>
          <w:p w:rsidRPr="00611972" w:rsidR="00611972" w:rsidP="00611972" w:rsidRDefault="00611972" w14:paraId="402BEBC9" w14:textId="26DD3DC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  <w:tr w:rsidR="0087722E" w:rsidTr="00611972" w14:paraId="02043401" w14:textId="77777777">
        <w:tc>
          <w:tcPr>
            <w:tcW w:w="1098" w:type="dxa"/>
            <w:vMerge/>
            <w:vAlign w:val="center"/>
          </w:tcPr>
          <w:p w:rsidRPr="00197610" w:rsidR="0087722E" w:rsidP="0087722E" w:rsidRDefault="0087722E" w14:paraId="7F4FECC3" w14:textId="5B5FE07A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Pr="00611972" w:rsidR="0087722E" w:rsidP="00611972" w:rsidRDefault="0087722E" w14:paraId="383B0155" w14:textId="21C1071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11972">
              <w:rPr>
                <w:rFonts w:ascii="Century Gothic" w:hAnsi="Century Gothic"/>
                <w:b/>
                <w:bCs/>
              </w:rPr>
              <w:t>Y9</w:t>
            </w:r>
          </w:p>
        </w:tc>
        <w:tc>
          <w:tcPr>
            <w:tcW w:w="2092" w:type="dxa"/>
            <w:shd w:val="clear" w:color="auto" w:fill="DAE9F7" w:themeFill="text2" w:themeFillTint="1A"/>
          </w:tcPr>
          <w:p w:rsidRPr="00611972" w:rsidR="0087722E" w:rsidP="00611972" w:rsidRDefault="0087722E" w14:paraId="4AAEE388" w14:textId="79B08D4C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Crime, Justice &amp; Society</w:t>
            </w:r>
          </w:p>
        </w:tc>
        <w:tc>
          <w:tcPr>
            <w:tcW w:w="2022" w:type="dxa"/>
            <w:shd w:val="clear" w:color="auto" w:fill="D9F2D0" w:themeFill="accent6" w:themeFillTint="33"/>
          </w:tcPr>
          <w:p w:rsidRPr="00611972" w:rsidR="0087722E" w:rsidP="00611972" w:rsidRDefault="0087722E" w14:paraId="325BC773" w14:textId="05299A5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i/>
                <w:iCs/>
                <w:sz w:val="18"/>
                <w:szCs w:val="18"/>
              </w:rPr>
              <w:t>Stone Cold</w:t>
            </w:r>
          </w:p>
        </w:tc>
        <w:tc>
          <w:tcPr>
            <w:tcW w:w="2231" w:type="dxa"/>
          </w:tcPr>
          <w:p w:rsidRPr="00611972" w:rsidR="0087722E" w:rsidP="00611972" w:rsidRDefault="0087722E" w14:paraId="05FF67F7" w14:textId="2812CDA7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Analytical essay</w:t>
            </w:r>
          </w:p>
        </w:tc>
        <w:tc>
          <w:tcPr>
            <w:tcW w:w="2181" w:type="dxa"/>
          </w:tcPr>
          <w:p w:rsidRPr="00611972" w:rsidR="0087722E" w:rsidP="00611972" w:rsidRDefault="0087722E" w14:paraId="32441266" w14:textId="74685588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Newspaper report</w:t>
            </w:r>
          </w:p>
        </w:tc>
        <w:tc>
          <w:tcPr>
            <w:tcW w:w="2105" w:type="dxa"/>
          </w:tcPr>
          <w:p w:rsidRPr="00611972" w:rsidR="0087722E" w:rsidP="00611972" w:rsidRDefault="0087722E" w14:paraId="78829836" w14:textId="61A648C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Structured discussion</w:t>
            </w:r>
          </w:p>
        </w:tc>
        <w:tc>
          <w:tcPr>
            <w:tcW w:w="2104" w:type="dxa"/>
          </w:tcPr>
          <w:p w:rsidRPr="00611972" w:rsidR="0087722E" w:rsidP="00611972" w:rsidRDefault="0087722E" w14:paraId="4516428F" w14:textId="4341E1D0">
            <w:pPr>
              <w:rPr>
                <w:rFonts w:ascii="Century Gothic" w:hAnsi="Century Gothic"/>
                <w:sz w:val="18"/>
                <w:szCs w:val="18"/>
              </w:rPr>
            </w:pPr>
            <w:r w:rsidRPr="00611972">
              <w:rPr>
                <w:rFonts w:ascii="Century Gothic" w:hAnsi="Century Gothic"/>
                <w:sz w:val="18"/>
                <w:szCs w:val="18"/>
              </w:rPr>
              <w:t>Literature</w:t>
            </w:r>
          </w:p>
        </w:tc>
      </w:tr>
    </w:tbl>
    <w:p w:rsidRPr="009C610F" w:rsidR="009C610F" w:rsidP="009C610F" w:rsidRDefault="009C610F" w14:paraId="2DC86A9D" w14:textId="77777777"/>
    <w:p w:rsidR="009C610F" w:rsidP="009C610F" w:rsidRDefault="009C610F" w14:paraId="34A3EE95" w14:textId="77777777"/>
    <w:p w:rsidR="00611972" w:rsidP="009C610F" w:rsidRDefault="00611972" w14:paraId="18EBFD71" w14:textId="77777777"/>
    <w:tbl>
      <w:tblPr>
        <w:tblpPr w:leftFromText="180" w:rightFromText="180" w:horzAnchor="margin" w:tblpY="640"/>
        <w:tblW w:w="153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509"/>
        <w:gridCol w:w="2057"/>
        <w:gridCol w:w="2468"/>
        <w:gridCol w:w="2337"/>
        <w:gridCol w:w="2325"/>
        <w:gridCol w:w="2330"/>
        <w:gridCol w:w="2335"/>
      </w:tblGrid>
      <w:tr w:rsidRPr="004147D9" w:rsidR="00611972" w:rsidTr="0E5F80C6" w14:paraId="1547FD54" w14:textId="77777777">
        <w:trPr>
          <w:trHeight w:val="378"/>
        </w:trPr>
        <w:tc>
          <w:tcPr>
            <w:tcW w:w="15361" w:type="dxa"/>
            <w:gridSpan w:val="7"/>
            <w:shd w:val="clear" w:color="auto" w:fill="0070C0"/>
            <w:tcMar/>
          </w:tcPr>
          <w:p w:rsidRPr="007D0016" w:rsidR="00611972" w:rsidP="00611972" w:rsidRDefault="00611972" w14:paraId="6D349513" w14:textId="77777777">
            <w:pPr>
              <w:jc w:val="center"/>
              <w:rPr>
                <w:rFonts w:ascii="Century Gothic" w:hAnsi="Century Gothic"/>
                <w:b/>
                <w:bCs/>
                <w:noProof/>
                <w:sz w:val="28"/>
                <w:szCs w:val="28"/>
                <w:lang w:eastAsia="en-GB"/>
              </w:rPr>
            </w:pPr>
            <w:r w:rsidRPr="007D0016">
              <w:rPr>
                <w:rFonts w:ascii="Century Gothic" w:hAnsi="Century Gothic"/>
                <w:b/>
                <w:bCs/>
                <w:noProof/>
                <w:color w:val="FFFFFF" w:themeColor="background1"/>
                <w:sz w:val="32"/>
                <w:szCs w:val="32"/>
                <w:lang w:eastAsia="en-GB"/>
              </w:rPr>
              <w:lastRenderedPageBreak/>
              <w:t>Maths</w:t>
            </w:r>
          </w:p>
        </w:tc>
      </w:tr>
      <w:tr w:rsidRPr="004147D9" w:rsidR="00611972" w:rsidTr="0E5F80C6" w14:paraId="5FBC1464" w14:textId="77777777">
        <w:trPr>
          <w:trHeight w:val="485"/>
        </w:trPr>
        <w:tc>
          <w:tcPr>
            <w:tcW w:w="1509" w:type="dxa"/>
            <w:tcMar/>
          </w:tcPr>
          <w:p w:rsidRPr="00611972" w:rsidR="00611972" w:rsidP="00611972" w:rsidRDefault="00611972" w14:paraId="05CE4A13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057" w:type="dxa"/>
            <w:tcMar/>
          </w:tcPr>
          <w:p w:rsidRPr="00611972" w:rsidR="00611972" w:rsidP="00611972" w:rsidRDefault="00611972" w14:paraId="55FC641D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Aut 1</w:t>
            </w:r>
          </w:p>
        </w:tc>
        <w:tc>
          <w:tcPr>
            <w:tcW w:w="2468" w:type="dxa"/>
            <w:tcMar/>
          </w:tcPr>
          <w:p w:rsidRPr="00611972" w:rsidR="00611972" w:rsidP="00611972" w:rsidRDefault="00611972" w14:paraId="4E9982A1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Aut 2</w:t>
            </w:r>
          </w:p>
        </w:tc>
        <w:tc>
          <w:tcPr>
            <w:tcW w:w="2337" w:type="dxa"/>
            <w:tcMar/>
          </w:tcPr>
          <w:p w:rsidRPr="00611972" w:rsidR="00611972" w:rsidP="00611972" w:rsidRDefault="00611972" w14:paraId="72352903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Spr1</w:t>
            </w:r>
          </w:p>
        </w:tc>
        <w:tc>
          <w:tcPr>
            <w:tcW w:w="2325" w:type="dxa"/>
            <w:tcMar/>
          </w:tcPr>
          <w:p w:rsidRPr="00611972" w:rsidR="00611972" w:rsidP="00611972" w:rsidRDefault="00611972" w14:paraId="7C733FB6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Spr2</w:t>
            </w:r>
          </w:p>
        </w:tc>
        <w:tc>
          <w:tcPr>
            <w:tcW w:w="2330" w:type="dxa"/>
            <w:tcMar/>
          </w:tcPr>
          <w:p w:rsidRPr="00611972" w:rsidR="00611972" w:rsidP="00611972" w:rsidRDefault="00611972" w14:paraId="6C603169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Sum1</w:t>
            </w:r>
          </w:p>
        </w:tc>
        <w:tc>
          <w:tcPr>
            <w:tcW w:w="2335" w:type="dxa"/>
            <w:tcMar/>
          </w:tcPr>
          <w:p w:rsidRPr="00611972" w:rsidR="00611972" w:rsidP="00611972" w:rsidRDefault="00611972" w14:paraId="41547292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Sum 2</w:t>
            </w:r>
          </w:p>
        </w:tc>
      </w:tr>
      <w:tr w:rsidRPr="004147D9" w:rsidR="00611972" w:rsidTr="0E5F80C6" w14:paraId="1762A7AC" w14:textId="77777777">
        <w:trPr>
          <w:trHeight w:val="1513"/>
        </w:trPr>
        <w:tc>
          <w:tcPr>
            <w:tcW w:w="1509" w:type="dxa"/>
            <w:tcMar/>
          </w:tcPr>
          <w:p w:rsidRPr="00003B8A" w:rsidR="00611972" w:rsidP="00611972" w:rsidRDefault="00611972" w14:paraId="689ED067" w14:textId="4D147DD9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7</w:t>
            </w:r>
          </w:p>
        </w:tc>
        <w:tc>
          <w:tcPr>
            <w:tcW w:w="2057" w:type="dxa"/>
            <w:tcMar/>
          </w:tcPr>
          <w:p w:rsidR="0AB98A14" w:rsidP="0AB98A14" w:rsidRDefault="0AB98A14" w14:paraId="27349B0D" w14:textId="0FCB5936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Algebra</w:t>
            </w:r>
          </w:p>
          <w:p w:rsidR="0AB98A14" w:rsidP="0AB98A14" w:rsidRDefault="0AB98A14" w14:paraId="64AE0A43" w14:textId="5B24125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Sequences </w:t>
            </w:r>
          </w:p>
          <w:p w:rsidR="0AB98A14" w:rsidP="0AB98A14" w:rsidRDefault="0AB98A14" w14:paraId="3845902D" w14:textId="16D7A620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Understanding and use algebraic notation </w:t>
            </w:r>
          </w:p>
          <w:p w:rsidR="0AB98A14" w:rsidP="0AB98A14" w:rsidRDefault="0AB98A14" w14:paraId="04F1336A" w14:textId="3D774A17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Equiality and equivalence</w:t>
            </w:r>
          </w:p>
          <w:p w:rsidR="0AB98A14" w:rsidP="0AB98A14" w:rsidRDefault="0AB98A14" w14:paraId="4E268831" w14:textId="67E85486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468" w:type="dxa"/>
            <w:tcMar/>
          </w:tcPr>
          <w:p w:rsidR="0AB98A14" w:rsidP="0AB98A14" w:rsidRDefault="0AB98A14" w14:paraId="3504389E" w14:textId="53004EB2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679CF264" w14:textId="41FA3571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Place Value and ordering </w:t>
            </w:r>
          </w:p>
          <w:p w:rsidR="0AB98A14" w:rsidP="0AB98A14" w:rsidRDefault="0AB98A14" w14:paraId="5B490AF7" w14:textId="14A1DD77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Four operations</w:t>
            </w:r>
          </w:p>
          <w:p w:rsidR="0AB98A14" w:rsidP="0AB98A14" w:rsidRDefault="0AB98A14" w14:paraId="6D992448" w14:textId="7DC9364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Rounding</w:t>
            </w:r>
          </w:p>
          <w:p w:rsidR="0AB98A14" w:rsidP="0AB98A14" w:rsidRDefault="0AB98A14" w14:paraId="3FFD1935" w14:textId="0203AF01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Statistics</w:t>
            </w:r>
          </w:p>
          <w:p w:rsidR="0AB98A14" w:rsidP="0AB98A14" w:rsidRDefault="0AB98A14" w14:paraId="4E54E378" w14:textId="62737858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Average and Range</w:t>
            </w:r>
          </w:p>
        </w:tc>
        <w:tc>
          <w:tcPr>
            <w:tcW w:w="2337" w:type="dxa"/>
            <w:tcMar/>
          </w:tcPr>
          <w:p w:rsidR="0AB98A14" w:rsidP="0AB98A14" w:rsidRDefault="0AB98A14" w14:paraId="2121843A" w14:textId="0828E493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Statistics</w:t>
            </w:r>
          </w:p>
          <w:p w:rsidR="0AB98A14" w:rsidP="0AB98A14" w:rsidRDefault="0AB98A14" w14:paraId="10575FEF" w14:textId="140172B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Graphing data</w:t>
            </w:r>
          </w:p>
          <w:p w:rsidR="0AB98A14" w:rsidP="0AB98A14" w:rsidRDefault="0AB98A14" w14:paraId="2203E038" w14:textId="58CADF1F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24D66714" w14:textId="4339EFD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Fractions,Decimals and Percentages </w:t>
            </w:r>
          </w:p>
          <w:p w:rsidR="0AB98A14" w:rsidP="0AB98A14" w:rsidRDefault="0AB98A14" w14:paraId="24842813" w14:textId="1ECB8C44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0AB98A14" w:rsidP="0AB98A14" w:rsidRDefault="0AB98A14" w14:paraId="0E978A7F" w14:textId="404BC3F6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="0AB98A14" w:rsidP="0AB98A14" w:rsidRDefault="0AB98A14" w14:paraId="71703E53" w14:textId="79640CEE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64985497" w14:textId="7FF4E179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Directed number</w:t>
            </w:r>
          </w:p>
          <w:p w:rsidR="0AB98A14" w:rsidP="0AB98A14" w:rsidRDefault="0AB98A14" w14:paraId="3B8186C9" w14:textId="57A434EE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1CC6AFA4" w14:textId="56CC349F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Fractions and percentage of amounts</w:t>
            </w:r>
          </w:p>
          <w:p w:rsidR="0AB98A14" w:rsidP="0AB98A14" w:rsidRDefault="0AB98A14" w14:paraId="321FC6E4" w14:textId="3150BF0E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Geometry and Area</w:t>
            </w:r>
          </w:p>
          <w:p w:rsidR="0AB98A14" w:rsidP="0AB98A14" w:rsidRDefault="0AB98A14" w14:paraId="5B90CD02" w14:textId="0DDE210B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Perimeter and area</w:t>
            </w:r>
          </w:p>
        </w:tc>
        <w:tc>
          <w:tcPr>
            <w:tcW w:w="2330" w:type="dxa"/>
            <w:tcMar/>
          </w:tcPr>
          <w:p w:rsidR="0AB98A14" w:rsidP="0AB98A14" w:rsidRDefault="0AB98A14" w14:paraId="6B33522F" w14:textId="6920CF54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Ratio and proportion</w:t>
            </w:r>
          </w:p>
          <w:p w:rsidR="0AB98A14" w:rsidP="0AB98A14" w:rsidRDefault="0AB98A14" w14:paraId="74C40FA9" w14:textId="07803EA8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Speed, distance and time</w:t>
            </w:r>
          </w:p>
          <w:p w:rsidR="0AB98A14" w:rsidP="0AB98A14" w:rsidRDefault="0AB98A14" w14:paraId="70A8FD6F" w14:textId="6D45E60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1F132C7D" w14:textId="0A74A1D0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Four operations with decimal numbers</w:t>
            </w:r>
          </w:p>
          <w:p w:rsidR="0AB98A14" w:rsidP="0AB98A14" w:rsidRDefault="0AB98A14" w14:paraId="7BA8BE4C" w14:textId="07FBE9AF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Properties of number </w:t>
            </w:r>
          </w:p>
        </w:tc>
        <w:tc>
          <w:tcPr>
            <w:tcW w:w="2335" w:type="dxa"/>
            <w:tcMar/>
          </w:tcPr>
          <w:p w:rsidR="0AB98A14" w:rsidP="0AB98A14" w:rsidRDefault="0AB98A14" w14:paraId="6E1DD94E" w14:textId="51CDB7D0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Number</w:t>
            </w:r>
          </w:p>
          <w:p w:rsidR="0AB98A14" w:rsidP="0AB98A14" w:rsidRDefault="0AB98A14" w14:paraId="38080068" w14:textId="7ECAB6A7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Add and suntract fractions</w:t>
            </w:r>
          </w:p>
          <w:p w:rsidR="0AB98A14" w:rsidP="0AB98A14" w:rsidRDefault="0AB98A14" w14:paraId="57544265" w14:textId="2EC62343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Geometry and measures</w:t>
            </w:r>
          </w:p>
          <w:p w:rsidR="0AB98A14" w:rsidP="0AB98A14" w:rsidRDefault="0AB98A14" w14:paraId="728171CC" w14:textId="489B9D8C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Angles and polygons</w:t>
            </w:r>
          </w:p>
        </w:tc>
      </w:tr>
      <w:tr w:rsidRPr="004147D9" w:rsidR="00611972" w:rsidTr="0E5F80C6" w14:paraId="1E82C843" w14:textId="77777777">
        <w:trPr>
          <w:trHeight w:val="1462"/>
        </w:trPr>
        <w:tc>
          <w:tcPr>
            <w:tcW w:w="1509" w:type="dxa"/>
            <w:tcMar/>
          </w:tcPr>
          <w:p w:rsidRPr="00003B8A" w:rsidR="00611972" w:rsidP="00611972" w:rsidRDefault="00611972" w14:paraId="4D6739DC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 xml:space="preserve">Year 8 </w:t>
            </w:r>
          </w:p>
        </w:tc>
        <w:tc>
          <w:tcPr>
            <w:tcW w:w="2057" w:type="dxa"/>
            <w:tcMar/>
          </w:tcPr>
          <w:p w:rsidRPr="00611972" w:rsidR="00611972" w:rsidP="00611972" w:rsidRDefault="00611972" w14:paraId="0C239E97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Ratio and scale Multiplicative change </w:t>
            </w:r>
          </w:p>
          <w:p w:rsidRPr="00611972" w:rsidR="00611972" w:rsidP="00611972" w:rsidRDefault="00611972" w14:paraId="4D87CF63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Multiply and divide fractions </w:t>
            </w:r>
          </w:p>
          <w:p w:rsidRPr="00611972" w:rsidR="00611972" w:rsidP="00611972" w:rsidRDefault="00611972" w14:paraId="6E2BDC35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68" w:type="dxa"/>
            <w:tcMar/>
          </w:tcPr>
          <w:p w:rsidRPr="00611972" w:rsidR="00611972" w:rsidP="00611972" w:rsidRDefault="00611972" w14:paraId="23ABD5E4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Work in the Cartesian plane </w:t>
            </w:r>
          </w:p>
          <w:p w:rsidRPr="00611972" w:rsidR="00611972" w:rsidP="00611972" w:rsidRDefault="00611972" w14:paraId="12395064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Represent data </w:t>
            </w:r>
          </w:p>
          <w:p w:rsidRPr="00611972" w:rsidR="00611972" w:rsidP="00611972" w:rsidRDefault="00611972" w14:paraId="3BCDC786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Tables and prob</w:t>
            </w:r>
          </w:p>
        </w:tc>
        <w:tc>
          <w:tcPr>
            <w:tcW w:w="2337" w:type="dxa"/>
            <w:tcMar/>
          </w:tcPr>
          <w:p w:rsidRPr="00611972" w:rsidR="00611972" w:rsidP="00611972" w:rsidRDefault="00611972" w14:paraId="606C2630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Brackets, equations and inequalities </w:t>
            </w:r>
          </w:p>
          <w:p w:rsidRPr="00611972" w:rsidR="00611972" w:rsidP="00611972" w:rsidRDefault="00611972" w14:paraId="3001D65B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Sequences </w:t>
            </w:r>
          </w:p>
          <w:p w:rsidRPr="00611972" w:rsidR="00611972" w:rsidP="00611972" w:rsidRDefault="00611972" w14:paraId="51892F82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Indices</w:t>
            </w:r>
          </w:p>
        </w:tc>
        <w:tc>
          <w:tcPr>
            <w:tcW w:w="2325" w:type="dxa"/>
            <w:tcMar/>
          </w:tcPr>
          <w:p w:rsidRPr="00611972" w:rsidR="00611972" w:rsidP="00611972" w:rsidRDefault="00611972" w14:paraId="16F06EE3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Fractions and percentages </w:t>
            </w:r>
          </w:p>
          <w:p w:rsidRPr="00611972" w:rsidR="00611972" w:rsidP="00611972" w:rsidRDefault="00611972" w14:paraId="20DABA15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Standard index form Number sense</w:t>
            </w:r>
          </w:p>
        </w:tc>
        <w:tc>
          <w:tcPr>
            <w:tcW w:w="2330" w:type="dxa"/>
            <w:tcMar/>
          </w:tcPr>
          <w:p w:rsidRPr="00611972" w:rsidR="00611972" w:rsidP="00611972" w:rsidRDefault="00611972" w14:paraId="02217347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Angles in parallel lines and polygons</w:t>
            </w:r>
          </w:p>
          <w:p w:rsidRPr="00611972" w:rsidR="00611972" w:rsidP="00611972" w:rsidRDefault="00611972" w14:paraId="58500E62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 Area of trapezia and circles </w:t>
            </w:r>
          </w:p>
          <w:p w:rsidRPr="00611972" w:rsidR="00611972" w:rsidP="00611972" w:rsidRDefault="00611972" w14:paraId="1244AA29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Line symmetry and reflection </w:t>
            </w:r>
          </w:p>
        </w:tc>
        <w:tc>
          <w:tcPr>
            <w:tcW w:w="2335" w:type="dxa"/>
            <w:tcMar/>
          </w:tcPr>
          <w:p w:rsidRPr="00611972" w:rsidR="00611972" w:rsidP="00611972" w:rsidRDefault="00611972" w14:paraId="6F40A83B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The data handling cycle Measures of location</w:t>
            </w:r>
          </w:p>
        </w:tc>
      </w:tr>
      <w:tr w:rsidRPr="004147D9" w:rsidR="00611972" w:rsidTr="0E5F80C6" w14:paraId="233DCD6E" w14:textId="77777777">
        <w:trPr>
          <w:trHeight w:val="2334"/>
        </w:trPr>
        <w:tc>
          <w:tcPr>
            <w:tcW w:w="1509" w:type="dxa"/>
            <w:tcMar/>
          </w:tcPr>
          <w:p w:rsidRPr="00003B8A" w:rsidR="00611972" w:rsidP="00611972" w:rsidRDefault="00611972" w14:paraId="777511AD" w14:textId="05098BFE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9</w:t>
            </w:r>
          </w:p>
        </w:tc>
        <w:tc>
          <w:tcPr>
            <w:tcW w:w="2057" w:type="dxa"/>
            <w:tcMar/>
          </w:tcPr>
          <w:p w:rsidRPr="00611972" w:rsidR="00611972" w:rsidP="00611972" w:rsidRDefault="00611972" w14:paraId="33F1B10B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Number</w:t>
            </w:r>
          </w:p>
          <w:p w:rsidRPr="00611972" w:rsidR="00611972" w:rsidP="00611972" w:rsidRDefault="00611972" w14:paraId="5A21B35C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Properties of Number </w:t>
            </w:r>
          </w:p>
          <w:p w:rsidRPr="00611972" w:rsidR="00611972" w:rsidP="00611972" w:rsidRDefault="00611972" w14:paraId="1ABDBC13" w14:textId="664B0EB4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Percentages </w:t>
            </w:r>
          </w:p>
          <w:p w:rsidRPr="00611972" w:rsidR="00611972" w:rsidP="00611972" w:rsidRDefault="00611972" w14:paraId="7BE4E6D6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Geometry and measures </w:t>
            </w:r>
          </w:p>
          <w:p w:rsidRPr="00611972" w:rsidR="00611972" w:rsidP="00611972" w:rsidRDefault="00611972" w14:paraId="61340F55" w14:textId="177899F4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Area and Volume</w:t>
            </w:r>
          </w:p>
        </w:tc>
        <w:tc>
          <w:tcPr>
            <w:tcW w:w="2468" w:type="dxa"/>
            <w:tcMar/>
          </w:tcPr>
          <w:p w:rsidRPr="00611972" w:rsidR="00611972" w:rsidP="00611972" w:rsidRDefault="00611972" w14:paraId="08B6E303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Algebra </w:t>
            </w:r>
          </w:p>
          <w:p w:rsidRPr="00611972" w:rsidR="00611972" w:rsidP="00611972" w:rsidRDefault="00611972" w14:paraId="1B60C500" w14:textId="4BC1EAD9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Equations, inequalities and formulae</w:t>
            </w:r>
          </w:p>
          <w:p w:rsidRPr="00611972" w:rsidR="00611972" w:rsidP="00611972" w:rsidRDefault="00611972" w14:paraId="6A724406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Number</w:t>
            </w:r>
          </w:p>
          <w:p w:rsidRPr="00611972" w:rsidR="00611972" w:rsidP="00611972" w:rsidRDefault="00611972" w14:paraId="2979E752" w14:textId="346D3114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Fractions</w:t>
            </w:r>
          </w:p>
          <w:p w:rsidRPr="00611972" w:rsidR="00611972" w:rsidP="00611972" w:rsidRDefault="00611972" w14:paraId="44AC00C4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Ratio, proportion and rates of change</w:t>
            </w:r>
          </w:p>
          <w:p w:rsidRPr="00611972" w:rsidR="00611972" w:rsidP="00611972" w:rsidRDefault="00611972" w14:paraId="25F56083" w14:textId="2B83F9B3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Rates</w:t>
            </w:r>
          </w:p>
          <w:p w:rsidRPr="00611972" w:rsidR="00611972" w:rsidP="00611972" w:rsidRDefault="00611972" w14:paraId="5184573B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Number</w:t>
            </w:r>
          </w:p>
          <w:p w:rsidRPr="00611972" w:rsidR="00611972" w:rsidP="00611972" w:rsidRDefault="00611972" w14:paraId="253D28E4" w14:textId="54D975DE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Standard form </w:t>
            </w:r>
          </w:p>
        </w:tc>
        <w:tc>
          <w:tcPr>
            <w:tcW w:w="2337" w:type="dxa"/>
            <w:tcMar/>
          </w:tcPr>
          <w:p w:rsidRPr="00611972" w:rsidR="00611972" w:rsidP="00611972" w:rsidRDefault="00611972" w14:paraId="4BEB625D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Number </w:t>
            </w:r>
          </w:p>
          <w:p w:rsidRPr="00611972" w:rsidR="00611972" w:rsidP="00611972" w:rsidRDefault="00611972" w14:paraId="6FBD18D6" w14:textId="71FFB8D4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Maths &amp; Money</w:t>
            </w:r>
          </w:p>
          <w:p w:rsidRPr="00611972" w:rsidR="00611972" w:rsidP="00611972" w:rsidRDefault="00611972" w14:paraId="446EBF14" w14:textId="397C96E3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Alg</w:t>
            </w:r>
            <w:r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e</w:t>
            </w: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bra</w:t>
            </w:r>
          </w:p>
          <w:p w:rsidRPr="00611972" w:rsidR="00611972" w:rsidP="00611972" w:rsidRDefault="00611972" w14:paraId="4B9A8B7A" w14:textId="61CD5676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Straight Line Graphs</w:t>
            </w:r>
          </w:p>
          <w:p w:rsidRPr="00611972" w:rsidR="00611972" w:rsidP="00611972" w:rsidRDefault="00611972" w14:paraId="02E5A3B6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Ratio, proportion and rates of change</w:t>
            </w:r>
          </w:p>
          <w:p w:rsidRPr="00611972" w:rsidR="00611972" w:rsidP="00611972" w:rsidRDefault="00611972" w14:paraId="3EC62F2B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Ratio and proportion  </w:t>
            </w:r>
          </w:p>
          <w:p w:rsidRPr="00611972" w:rsidR="00611972" w:rsidP="00611972" w:rsidRDefault="00611972" w14:paraId="365673B8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5" w:type="dxa"/>
            <w:tcMar/>
          </w:tcPr>
          <w:p w:rsidRPr="00611972" w:rsidR="00611972" w:rsidP="00611972" w:rsidRDefault="00611972" w14:paraId="540C6B59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Geometry and measures </w:t>
            </w:r>
          </w:p>
          <w:p w:rsidRPr="00611972" w:rsidR="00611972" w:rsidP="00611972" w:rsidRDefault="00611972" w14:paraId="7B7F274B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Constructions and Congruence </w:t>
            </w:r>
          </w:p>
          <w:p w:rsidRPr="00611972" w:rsidR="00611972" w:rsidP="00611972" w:rsidRDefault="00611972" w14:paraId="7D302336" w14:textId="7F809038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Similarity </w:t>
            </w:r>
          </w:p>
          <w:p w:rsidRPr="00611972" w:rsidR="00611972" w:rsidP="00611972" w:rsidRDefault="00611972" w14:paraId="3AC3C8C0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Algebra</w:t>
            </w:r>
          </w:p>
          <w:p w:rsidRPr="00611972" w:rsidR="00611972" w:rsidP="00611972" w:rsidRDefault="00611972" w14:paraId="03F94A97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Algebraic manipulation </w:t>
            </w:r>
          </w:p>
          <w:p w:rsidRPr="00611972" w:rsidR="00611972" w:rsidP="00611972" w:rsidRDefault="00611972" w14:paraId="2DA218DC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tcMar/>
          </w:tcPr>
          <w:p w:rsidRPr="00611972" w:rsidR="00611972" w:rsidP="00611972" w:rsidRDefault="00611972" w14:paraId="0DAF385C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Geometry and measures </w:t>
            </w:r>
          </w:p>
          <w:p w:rsidRPr="00611972" w:rsidR="00611972" w:rsidP="00611972" w:rsidRDefault="00611972" w14:paraId="435B21A9" w14:textId="6A5844CD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Pythagoras’ theorem</w:t>
            </w:r>
          </w:p>
          <w:p w:rsidRPr="00611972" w:rsidR="00611972" w:rsidP="00611972" w:rsidRDefault="00611972" w14:paraId="1A2728BD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Algebra</w:t>
            </w:r>
          </w:p>
          <w:p w:rsidRPr="00611972" w:rsidR="00611972" w:rsidP="00611972" w:rsidRDefault="00611972" w14:paraId="5A06BC2B" w14:textId="16AD03B5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Non-linear graphs </w:t>
            </w:r>
          </w:p>
          <w:p w:rsidRPr="00611972" w:rsidR="00611972" w:rsidP="00611972" w:rsidRDefault="00611972" w14:paraId="4F6DAACA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Probabaility </w:t>
            </w:r>
          </w:p>
          <w:p w:rsidR="00611972" w:rsidP="00611972" w:rsidRDefault="00611972" w14:paraId="12CE80DD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Probability </w:t>
            </w:r>
          </w:p>
          <w:p w:rsidR="00611972" w:rsidP="00611972" w:rsidRDefault="00611972" w14:paraId="0390D3D2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="00611972" w:rsidP="00611972" w:rsidRDefault="00611972" w14:paraId="3008A460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="00611972" w:rsidP="00611972" w:rsidRDefault="00611972" w14:paraId="6EC6FCB5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Pr="00611972" w:rsidR="00611972" w:rsidP="00611972" w:rsidRDefault="00611972" w14:paraId="3EA0808C" w14:textId="3D3DFA2C">
            <w:pPr>
              <w:spacing w:after="0" w:line="240" w:lineRule="auto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35" w:type="dxa"/>
            <w:tcMar/>
          </w:tcPr>
          <w:p w:rsidRPr="00611972" w:rsidR="00611972" w:rsidP="00611972" w:rsidRDefault="00611972" w14:paraId="0DB34E51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Geometry and measures </w:t>
            </w:r>
          </w:p>
          <w:p w:rsidRPr="00611972" w:rsidR="00611972" w:rsidP="00611972" w:rsidRDefault="00611972" w14:paraId="78967D3B" w14:textId="6504F15A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Transformations</w:t>
            </w:r>
          </w:p>
          <w:p w:rsidRPr="00611972" w:rsidR="00611972" w:rsidP="00611972" w:rsidRDefault="00611972" w14:paraId="404F431C" w14:textId="2A494FF3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Al</w:t>
            </w:r>
            <w:r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g</w:t>
            </w: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ebra</w:t>
            </w:r>
          </w:p>
          <w:p w:rsidRPr="00611972" w:rsidR="00611972" w:rsidP="00611972" w:rsidRDefault="00611972" w14:paraId="76774A3E" w14:textId="4A167319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Simultaneous equations (optional)</w:t>
            </w:r>
          </w:p>
          <w:p w:rsidRPr="00611972" w:rsidR="00611972" w:rsidP="00611972" w:rsidRDefault="00611972" w14:paraId="59682D79" w14:textId="77777777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Geometry and measures </w:t>
            </w:r>
          </w:p>
          <w:p w:rsidRPr="00611972" w:rsidR="00611972" w:rsidP="00611972" w:rsidRDefault="00611972" w14:paraId="0CA56C07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611972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Trigonometry  (optional) </w:t>
            </w:r>
          </w:p>
          <w:p w:rsidRPr="00611972" w:rsidR="00611972" w:rsidP="00611972" w:rsidRDefault="00611972" w14:paraId="21CD7079" w14:textId="77777777">
            <w:pPr>
              <w:spacing w:after="0" w:line="240" w:lineRule="auto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Pr="00611972" w:rsidR="00611972" w:rsidP="00611972" w:rsidRDefault="00611972" w14:paraId="1CB6F727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Pr="00611972" w:rsidR="00611972" w:rsidP="00611972" w:rsidRDefault="00611972" w14:paraId="2E703F6C" w14:textId="77777777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</w:tr>
      <w:tr w:rsidRPr="004147D9" w:rsidR="007D0016" w:rsidTr="0E5F80C6" w14:paraId="23153026" w14:textId="77777777">
        <w:trPr>
          <w:trHeight w:val="446"/>
        </w:trPr>
        <w:tc>
          <w:tcPr>
            <w:tcW w:w="15361" w:type="dxa"/>
            <w:gridSpan w:val="7"/>
            <w:shd w:val="clear" w:color="auto" w:fill="7030A0"/>
            <w:tcMar/>
          </w:tcPr>
          <w:p w:rsidRPr="00003B8A" w:rsidR="007D0016" w:rsidP="00611972" w:rsidRDefault="007D0016" w14:paraId="2835629F" w14:textId="3A34156D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color w:val="FFFFFF" w:themeColor="background1"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color w:val="FFFFFF" w:themeColor="background1"/>
                <w:sz w:val="28"/>
                <w:szCs w:val="28"/>
                <w:lang w:eastAsia="en-GB"/>
              </w:rPr>
              <w:t>Science</w:t>
            </w:r>
          </w:p>
        </w:tc>
      </w:tr>
      <w:tr w:rsidRPr="00003B8A" w:rsidR="007D0016" w:rsidTr="0E5F80C6" w14:paraId="310AFA2F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2BA6738E" w14:textId="12A8424B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7</w:t>
            </w:r>
          </w:p>
        </w:tc>
        <w:tc>
          <w:tcPr>
            <w:tcW w:w="2057" w:type="dxa"/>
            <w:tcMar/>
          </w:tcPr>
          <w:p w:rsidR="0AB98A14" w:rsidP="0AB98A14" w:rsidRDefault="0AB98A14" w14:paraId="73ACB45D" w14:textId="406892F8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Matter as Particles Cells </w:t>
            </w:r>
          </w:p>
        </w:tc>
        <w:tc>
          <w:tcPr>
            <w:tcW w:w="2468" w:type="dxa"/>
            <w:tcMar/>
          </w:tcPr>
          <w:p w:rsidR="0AB98A14" w:rsidP="0AB98A14" w:rsidRDefault="0AB98A14" w14:paraId="58E04567" w14:textId="5597E1AA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Forces</w:t>
            </w:r>
          </w:p>
          <w:p w:rsidR="0AB98A14" w:rsidP="0AB98A14" w:rsidRDefault="0AB98A14" w14:paraId="7CCA4BCA" w14:textId="71121FD7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Separation</w:t>
            </w:r>
          </w:p>
        </w:tc>
        <w:tc>
          <w:tcPr>
            <w:tcW w:w="2337" w:type="dxa"/>
            <w:tcMar/>
          </w:tcPr>
          <w:p w:rsidR="0AB98A14" w:rsidP="0AB98A14" w:rsidRDefault="0AB98A14" w14:paraId="0A2A00F7" w14:textId="1DA91EB6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Magnetism</w:t>
            </w:r>
          </w:p>
          <w:p w:rsidR="0AB98A14" w:rsidP="0AB98A14" w:rsidRDefault="0AB98A14" w14:paraId="6E5AB3EA" w14:textId="59193BE0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Chemical Reactions Space</w:t>
            </w:r>
          </w:p>
        </w:tc>
        <w:tc>
          <w:tcPr>
            <w:tcW w:w="2325" w:type="dxa"/>
            <w:tcMar/>
          </w:tcPr>
          <w:p w:rsidR="0AB98A14" w:rsidP="0AB98A14" w:rsidRDefault="0AB98A14" w14:paraId="4F85ED60" w14:textId="30392CC6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Acids and Alkalis Digestion and Health</w:t>
            </w:r>
          </w:p>
        </w:tc>
        <w:tc>
          <w:tcPr>
            <w:tcW w:w="2330" w:type="dxa"/>
            <w:tcMar/>
          </w:tcPr>
          <w:p w:rsidR="0AB98A14" w:rsidP="0AB98A14" w:rsidRDefault="0AB98A14" w14:paraId="66D3E3E8" w14:textId="17CADA2D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Gas Exchange</w:t>
            </w:r>
          </w:p>
          <w:p w:rsidR="0AB98A14" w:rsidP="0AB98A14" w:rsidRDefault="0AB98A14" w14:paraId="3938F3EE" w14:textId="5A070202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Speed</w:t>
            </w:r>
          </w:p>
        </w:tc>
        <w:tc>
          <w:tcPr>
            <w:tcW w:w="2335" w:type="dxa"/>
            <w:tcMar/>
          </w:tcPr>
          <w:p w:rsidR="0AB98A14" w:rsidP="0AB98A14" w:rsidRDefault="0AB98A14" w14:paraId="0AA7D9FA" w14:textId="2324756B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Reproduction </w:t>
            </w:r>
          </w:p>
          <w:p w:rsidR="0AB98A14" w:rsidP="0AB98A14" w:rsidRDefault="0AB98A14" w14:paraId="06B79FCC" w14:textId="30014AB5">
            <w:pPr>
              <w:spacing w:after="0" w:line="240" w:lineRule="auto"/>
              <w:jc w:val="center"/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AB98A14" w:rsidR="0AB98A14">
              <w:rPr>
                <w:rFonts w:ascii="Century Gothic" w:hAnsi="Century Gothic" w:eastAsia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Waves</w:t>
            </w:r>
          </w:p>
        </w:tc>
      </w:tr>
      <w:tr w:rsidRPr="00003B8A" w:rsidR="007D0016" w:rsidTr="0E5F80C6" w14:paraId="7C870FB1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190B4349" w14:textId="5C03EDF1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 xml:space="preserve">Year 8 </w:t>
            </w:r>
          </w:p>
        </w:tc>
        <w:tc>
          <w:tcPr>
            <w:tcW w:w="2057" w:type="dxa"/>
            <w:tcMar/>
          </w:tcPr>
          <w:p w:rsidR="1AADBAB4" w:rsidP="0AB98A14" w:rsidRDefault="1AADBAB4" w14:paraId="7DD101D0" w14:textId="0B1B35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AB98A14" w:rsidR="1AADBAB4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Periodic Table </w:t>
            </w:r>
          </w:p>
          <w:p w:rsidR="0AB98A14" w:rsidP="0AB98A14" w:rsidRDefault="0AB98A14" w14:paraId="131AE09D" w14:textId="6092E92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="1AADBAB4" w:rsidP="0AB98A14" w:rsidRDefault="1AADBAB4" w14:paraId="4C7933F6" w14:textId="12FE840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AB98A14" w:rsidR="1AADBAB4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Transport Systems </w:t>
            </w:r>
          </w:p>
          <w:p w:rsidRPr="00003B8A" w:rsidR="007D0016" w:rsidP="00003B8A" w:rsidRDefault="007D0016" w14:paraId="602100D7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68" w:type="dxa"/>
            <w:tcMar/>
          </w:tcPr>
          <w:p w:rsidRPr="00003B8A" w:rsidR="007D0016" w:rsidP="00003B8A" w:rsidRDefault="007D0016" w14:paraId="066C3422" w14:textId="6E2E2F4C">
            <w:pPr>
              <w:spacing w:after="0" w:line="240" w:lineRule="auto"/>
              <w:jc w:val="center"/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Energy and Power </w:t>
            </w:r>
          </w:p>
          <w:p w:rsidRPr="00003B8A" w:rsidR="007D0016" w:rsidP="0AB98A14" w:rsidRDefault="007D0016" w14:paraId="2BC316CD" w14:textId="60BA3FF4">
            <w:pPr>
              <w:spacing w:after="0" w:line="240" w:lineRule="auto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Pr="00003B8A" w:rsidR="007D0016" w:rsidP="00003B8A" w:rsidRDefault="007D0016" w14:paraId="6D2A1038" w14:textId="282FAB48">
            <w:pPr>
              <w:spacing w:after="0" w:line="240" w:lineRule="auto"/>
              <w:jc w:val="center"/>
            </w:pPr>
            <w:r w:rsidRPr="0AB98A14" w:rsidR="5526AC9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Energetics </w:t>
            </w:r>
          </w:p>
        </w:tc>
        <w:tc>
          <w:tcPr>
            <w:tcW w:w="2337" w:type="dxa"/>
            <w:tcMar/>
          </w:tcPr>
          <w:p w:rsidRPr="00003B8A" w:rsidR="007D0016" w:rsidP="00003B8A" w:rsidRDefault="007D0016" w14:paraId="452985BC" w14:textId="7BB722EC">
            <w:pPr>
              <w:spacing w:after="0" w:line="240" w:lineRule="auto"/>
              <w:jc w:val="center"/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Light </w:t>
            </w:r>
          </w:p>
          <w:p w:rsidRPr="00003B8A" w:rsidR="007D0016" w:rsidP="0AB98A14" w:rsidRDefault="007D0016" w14:paraId="6AE9CAD8" w14:textId="10D40FE7">
            <w:pPr>
              <w:spacing w:after="0" w:line="240" w:lineRule="auto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Pr="00003B8A" w:rsidR="007D0016" w:rsidP="00003B8A" w:rsidRDefault="007D0016" w14:paraId="779409F4" w14:textId="24856C33">
            <w:pPr>
              <w:spacing w:after="0" w:line="240" w:lineRule="auto"/>
              <w:jc w:val="center"/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>Reactions of Metals</w:t>
            </w:r>
          </w:p>
          <w:p w:rsidRPr="00003B8A" w:rsidR="007D0016" w:rsidP="0AB98A14" w:rsidRDefault="007D0016" w14:paraId="178BDD5B" w14:textId="39C8742D">
            <w:pPr>
              <w:spacing w:after="0" w:line="240" w:lineRule="auto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Pr="00003B8A" w:rsidR="007D0016" w:rsidP="0AB98A14" w:rsidRDefault="007D0016" w14:paraId="01BD2591" w14:textId="30076BDD">
            <w:pPr>
              <w:spacing w:after="0" w:line="240" w:lineRule="auto"/>
              <w:jc w:val="center"/>
              <w:rPr>
                <w:rFonts w:ascii="Century Gothic" w:hAnsi="Century Gothic"/>
                <w:noProof/>
                <w:color w:val="000000" w:themeColor="text1" w:themeTint="FF" w:themeShade="FF"/>
                <w:sz w:val="18"/>
                <w:szCs w:val="18"/>
                <w:lang w:eastAsia="en-GB"/>
              </w:rPr>
            </w:pPr>
          </w:p>
        </w:tc>
        <w:tc>
          <w:tcPr>
            <w:tcW w:w="2325" w:type="dxa"/>
            <w:tcMar/>
          </w:tcPr>
          <w:p w:rsidRPr="00003B8A" w:rsidR="007D0016" w:rsidP="00003B8A" w:rsidRDefault="007D0016" w14:paraId="45994331" w14:textId="2CD5088D">
            <w:pPr>
              <w:spacing w:after="0" w:line="240" w:lineRule="auto"/>
              <w:jc w:val="center"/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Density and Pressure </w:t>
            </w:r>
          </w:p>
          <w:p w:rsidRPr="00003B8A" w:rsidR="007D0016" w:rsidP="0AB98A14" w:rsidRDefault="007D0016" w14:paraId="1D4F3526" w14:textId="5E4968E6">
            <w:pPr>
              <w:spacing w:after="0" w:line="240" w:lineRule="auto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Pr="00003B8A" w:rsidR="007D0016" w:rsidP="0AB98A14" w:rsidRDefault="007D0016" w14:paraId="5056CA78" w14:textId="05F8A134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>Bioenergetic</w:t>
            </w:r>
          </w:p>
        </w:tc>
        <w:tc>
          <w:tcPr>
            <w:tcW w:w="2330" w:type="dxa"/>
            <w:tcMar/>
          </w:tcPr>
          <w:p w:rsidRPr="00003B8A" w:rsidR="007D0016" w:rsidP="00003B8A" w:rsidRDefault="007D0016" w14:paraId="1B07E50F" w14:textId="0BBE78C6">
            <w:pPr>
              <w:spacing w:after="0" w:line="240" w:lineRule="auto"/>
              <w:jc w:val="center"/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>Coordinating Electrical Circuits</w:t>
            </w:r>
          </w:p>
          <w:p w:rsidRPr="00003B8A" w:rsidR="007D0016" w:rsidP="0AB98A14" w:rsidRDefault="007D0016" w14:paraId="24A5D40F" w14:textId="40E5BAA0">
            <w:pPr>
              <w:spacing w:after="0" w:line="240" w:lineRule="auto"/>
              <w:jc w:val="center"/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</w:p>
          <w:p w:rsidRPr="00003B8A" w:rsidR="007D0016" w:rsidP="0AB98A14" w:rsidRDefault="007D0016" w14:paraId="2CA2508A" w14:textId="7C28A91A">
            <w:pPr>
              <w:spacing w:after="0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AB98A14" w:rsidR="0A2DB9CA">
              <w:rPr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 Genetics</w:t>
            </w:r>
          </w:p>
        </w:tc>
        <w:tc>
          <w:tcPr>
            <w:tcW w:w="2335" w:type="dxa"/>
            <w:tcMar/>
          </w:tcPr>
          <w:p w:rsidRPr="00003B8A" w:rsidR="007D0016" w:rsidP="00003B8A" w:rsidRDefault="007D0016" w14:paraId="69F87AAC" w14:textId="5F540459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color w:val="000000"/>
                <w:sz w:val="18"/>
                <w:szCs w:val="18"/>
              </w:rPr>
              <w:t>Reactivity Interdependence</w:t>
            </w:r>
          </w:p>
        </w:tc>
      </w:tr>
      <w:tr w:rsidRPr="00003B8A" w:rsidR="007D0016" w:rsidTr="0E5F80C6" w14:paraId="52A07BA1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41C2B0A7" w14:textId="1DCC2752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9</w:t>
            </w:r>
          </w:p>
        </w:tc>
        <w:tc>
          <w:tcPr>
            <w:tcW w:w="2057" w:type="dxa"/>
            <w:tcMar/>
            <w:vAlign w:val="center"/>
          </w:tcPr>
          <w:p w:rsidRPr="00003B8A" w:rsidR="007D0016" w:rsidP="00003B8A" w:rsidRDefault="007D0016" w14:paraId="15E10107" w14:textId="2407376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Respiration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5CF0467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</w:p>
          <w:p w:rsidRPr="00003B8A" w:rsidR="007D0016" w:rsidP="00003B8A" w:rsidRDefault="007D0016" w14:paraId="64FFE170" w14:textId="73F11539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Heating and Cooling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  <w:tc>
          <w:tcPr>
            <w:tcW w:w="2468" w:type="dxa"/>
            <w:tcMar/>
            <w:vAlign w:val="center"/>
          </w:tcPr>
          <w:p w:rsidRPr="00003B8A" w:rsidR="007D0016" w:rsidP="00003B8A" w:rsidRDefault="007D0016" w14:paraId="02C827F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Earth and the Atmosphere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53B10252" w14:textId="43E66F3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</w:p>
          <w:p w:rsidRPr="00003B8A" w:rsidR="007D0016" w:rsidP="00003B8A" w:rsidRDefault="007D0016" w14:paraId="47787FAC" w14:textId="48B2DF5B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Engineering</w:t>
            </w:r>
            <w:r w:rsidRPr="00003B8A">
              <w:rPr>
                <w:rStyle w:val="normaltextrun"/>
                <w:rFonts w:ascii="Century Gothic" w:hAnsi="Century Gothic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  <w:tc>
          <w:tcPr>
            <w:tcW w:w="2337" w:type="dxa"/>
            <w:tcMar/>
            <w:vAlign w:val="center"/>
          </w:tcPr>
          <w:p w:rsidRPr="00003B8A" w:rsidR="007D0016" w:rsidP="00003B8A" w:rsidRDefault="007D0016" w14:paraId="112F6F3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Variation</w:t>
            </w:r>
            <w:r w:rsidRPr="00003B8A">
              <w:rPr>
                <w:rStyle w:val="normaltextrun"/>
                <w:rFonts w:ascii="Century Gothic" w:hAnsi="Century Gothic" w:eastAsia="Calibri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63C9691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74C6B83B" w14:textId="40D088D8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Electromagnetism</w:t>
            </w:r>
            <w:r w:rsidRPr="00003B8A">
              <w:rPr>
                <w:rStyle w:val="normaltextrun"/>
                <w:rFonts w:ascii="Century Gothic" w:hAnsi="Century Gothic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  <w:tc>
          <w:tcPr>
            <w:tcW w:w="2325" w:type="dxa"/>
            <w:tcMar/>
            <w:vAlign w:val="center"/>
          </w:tcPr>
          <w:p w:rsidRPr="00003B8A" w:rsidR="007D0016" w:rsidP="00003B8A" w:rsidRDefault="007D0016" w14:paraId="1B1E8DE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Cells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7E35A82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0696ABF8" w14:textId="6B81FCCC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Atoms</w:t>
            </w:r>
            <w:r w:rsidRPr="00003B8A">
              <w:rPr>
                <w:rStyle w:val="normaltextrun"/>
                <w:rFonts w:ascii="Century Gothic" w:hAnsi="Century Gothic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  <w:tc>
          <w:tcPr>
            <w:tcW w:w="2330" w:type="dxa"/>
            <w:tcMar/>
            <w:vAlign w:val="center"/>
          </w:tcPr>
          <w:p w:rsidRPr="00003B8A" w:rsidR="007D0016" w:rsidP="00003B8A" w:rsidRDefault="007D0016" w14:paraId="74CC035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Forces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51A8E35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572760F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  <w:t>Cell Transport</w:t>
            </w:r>
            <w:r w:rsidRPr="00003B8A">
              <w:rPr>
                <w:rStyle w:val="normaltextrun"/>
                <w:rFonts w:ascii="Century Gothic" w:hAnsi="Century Gothic" w:eastAsia="Calibri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1CC0D3E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  <w:p w:rsidRPr="00003B8A" w:rsidR="007D0016" w:rsidP="00003B8A" w:rsidRDefault="007D0016" w14:paraId="5D4FF85F" w14:textId="2C8F1B44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Bonding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  <w:tc>
          <w:tcPr>
            <w:tcW w:w="2335" w:type="dxa"/>
            <w:tcMar/>
            <w:vAlign w:val="center"/>
          </w:tcPr>
          <w:p w:rsidRPr="00003B8A" w:rsidR="007D0016" w:rsidP="00003B8A" w:rsidRDefault="007D0016" w14:paraId="5FF845F4" w14:textId="0915D653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  <w:t>Transport in Organisms</w:t>
            </w:r>
            <w:r w:rsidRPr="00003B8A">
              <w:rPr>
                <w:rStyle w:val="normaltextrun"/>
                <w:rFonts w:ascii="Century Gothic" w:hAnsi="Century Gothic" w:cs="Calibri"/>
                <w:bCs/>
                <w:sz w:val="18"/>
                <w:szCs w:val="18"/>
              </w:rPr>
              <w:t> </w:t>
            </w:r>
            <w:r w:rsidRPr="00003B8A">
              <w:rPr>
                <w:rStyle w:val="eop"/>
                <w:rFonts w:ascii="Century Gothic" w:hAnsi="Century Gothic" w:cs="Calibri"/>
                <w:bCs/>
                <w:sz w:val="18"/>
                <w:szCs w:val="18"/>
              </w:rPr>
              <w:t> </w:t>
            </w:r>
          </w:p>
        </w:tc>
      </w:tr>
      <w:tr w:rsidRPr="00003B8A" w:rsidR="007D0016" w:rsidTr="0E5F80C6" w14:paraId="3D18B8C0" w14:textId="77777777">
        <w:trPr>
          <w:trHeight w:val="446"/>
        </w:trPr>
        <w:tc>
          <w:tcPr>
            <w:tcW w:w="15361" w:type="dxa"/>
            <w:gridSpan w:val="7"/>
            <w:shd w:val="clear" w:color="auto" w:fill="FFFF00"/>
            <w:tcMar/>
          </w:tcPr>
          <w:p w:rsidRPr="00003B8A" w:rsidR="007D0016" w:rsidP="00003B8A" w:rsidRDefault="007D0016" w14:paraId="201768B5" w14:textId="62AE2EBD">
            <w:pPr>
              <w:spacing w:after="0" w:line="240" w:lineRule="auto"/>
              <w:jc w:val="center"/>
              <w:rPr>
                <w:rStyle w:val="normaltextrun"/>
                <w:rFonts w:ascii="Century Gothic" w:hAnsi="Century Gothic" w:cs="Segoe UI"/>
                <w:b/>
                <w:sz w:val="28"/>
                <w:szCs w:val="28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u w:val="single"/>
                <w:lang w:eastAsia="en-GB"/>
              </w:rPr>
              <w:lastRenderedPageBreak/>
              <w:t xml:space="preserve">PSHE (RSE) </w:t>
            </w: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(Citizenship &amp; British Values)</w:t>
            </w:r>
          </w:p>
        </w:tc>
      </w:tr>
      <w:tr w:rsidRPr="00003B8A" w:rsidR="007D0016" w:rsidTr="0E5F80C6" w14:paraId="005F60F7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01611BC9" w14:textId="2719BFC1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7</w:t>
            </w:r>
          </w:p>
        </w:tc>
        <w:tc>
          <w:tcPr>
            <w:tcW w:w="2057" w:type="dxa"/>
            <w:tcMar/>
            <w:vAlign w:val="center"/>
          </w:tcPr>
          <w:p w:rsidRPr="00003B8A" w:rsidR="007D0016" w:rsidP="00003B8A" w:rsidRDefault="007D0016" w14:paraId="581A81A7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  <w:p w:rsidRPr="00003B8A" w:rsidR="007D0016" w:rsidP="00003B8A" w:rsidRDefault="007D0016" w14:paraId="0BECC18E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Health and Wellbeing</w:t>
            </w:r>
          </w:p>
          <w:p w:rsidRPr="00003B8A" w:rsidR="007D0016" w:rsidP="00003B8A" w:rsidRDefault="007D0016" w14:paraId="05739BF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468" w:type="dxa"/>
            <w:tcMar/>
            <w:vAlign w:val="center"/>
          </w:tcPr>
          <w:p w:rsidRPr="00003B8A" w:rsidR="007D0016" w:rsidP="00003B8A" w:rsidRDefault="007D0016" w14:paraId="14CA2EEB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Health and Wellbeing</w:t>
            </w:r>
          </w:p>
          <w:p w:rsidRPr="00003B8A" w:rsidR="007D0016" w:rsidP="00003B8A" w:rsidRDefault="007D0016" w14:paraId="3F32A06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37" w:type="dxa"/>
            <w:tcMar/>
            <w:vAlign w:val="center"/>
          </w:tcPr>
          <w:p w:rsidRPr="00003B8A" w:rsidR="007D0016" w:rsidP="00003B8A" w:rsidRDefault="007D0016" w14:paraId="2B76A80B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Relationships</w:t>
            </w:r>
          </w:p>
          <w:p w:rsidRPr="00003B8A" w:rsidR="007D0016" w:rsidP="00003B8A" w:rsidRDefault="007D0016" w14:paraId="143F8C2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25" w:type="dxa"/>
            <w:tcMar/>
            <w:vAlign w:val="center"/>
          </w:tcPr>
          <w:p w:rsidRPr="00003B8A" w:rsidR="007D0016" w:rsidP="00003B8A" w:rsidRDefault="007D0016" w14:paraId="02196A18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Relationships</w:t>
            </w:r>
          </w:p>
          <w:p w:rsidRPr="00003B8A" w:rsidR="007D0016" w:rsidP="00003B8A" w:rsidRDefault="007D0016" w14:paraId="64F17A4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30" w:type="dxa"/>
            <w:tcMar/>
            <w:vAlign w:val="center"/>
          </w:tcPr>
          <w:p w:rsidRPr="00003B8A" w:rsidR="007D0016" w:rsidP="00003B8A" w:rsidRDefault="007D0016" w14:paraId="1EEBFCA3" w14:textId="2407C1C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 xml:space="preserve">Living in the Wider World </w:t>
            </w:r>
          </w:p>
        </w:tc>
        <w:tc>
          <w:tcPr>
            <w:tcW w:w="2335" w:type="dxa"/>
            <w:tcMar/>
            <w:vAlign w:val="center"/>
          </w:tcPr>
          <w:p w:rsidRPr="00003B8A" w:rsidR="007D0016" w:rsidP="00003B8A" w:rsidRDefault="007D0016" w14:paraId="5E47B7B4" w14:textId="58A0FB4E">
            <w:pPr>
              <w:spacing w:after="0" w:line="240" w:lineRule="auto"/>
              <w:jc w:val="center"/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 xml:space="preserve">Living in the Wider World </w:t>
            </w:r>
          </w:p>
        </w:tc>
      </w:tr>
      <w:tr w:rsidRPr="00003B8A" w:rsidR="007D0016" w:rsidTr="0E5F80C6" w14:paraId="11E95DDF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02EA572D" w14:textId="21DE26A2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 xml:space="preserve">Year 8 </w:t>
            </w:r>
          </w:p>
        </w:tc>
        <w:tc>
          <w:tcPr>
            <w:tcW w:w="2057" w:type="dxa"/>
            <w:tcMar/>
            <w:vAlign w:val="center"/>
          </w:tcPr>
          <w:p w:rsidRPr="00003B8A" w:rsidR="007D0016" w:rsidP="00003B8A" w:rsidRDefault="007D0016" w14:paraId="79C28A11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  <w:p w:rsidRPr="00003B8A" w:rsidR="007D0016" w:rsidP="00003B8A" w:rsidRDefault="007D0016" w14:paraId="3737AF47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Health and Wellbeing</w:t>
            </w:r>
          </w:p>
          <w:p w:rsidRPr="00003B8A" w:rsidR="007D0016" w:rsidP="00003B8A" w:rsidRDefault="007D0016" w14:paraId="731F1BB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468" w:type="dxa"/>
            <w:tcMar/>
            <w:vAlign w:val="center"/>
          </w:tcPr>
          <w:p w:rsidRPr="00003B8A" w:rsidR="007D0016" w:rsidP="00003B8A" w:rsidRDefault="007D0016" w14:paraId="6E4C0F6E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Health and Wellbeing</w:t>
            </w:r>
          </w:p>
          <w:p w:rsidRPr="00003B8A" w:rsidR="007D0016" w:rsidP="00003B8A" w:rsidRDefault="007D0016" w14:paraId="0B77D29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37" w:type="dxa"/>
            <w:tcMar/>
            <w:vAlign w:val="center"/>
          </w:tcPr>
          <w:p w:rsidRPr="00003B8A" w:rsidR="007D0016" w:rsidP="00003B8A" w:rsidRDefault="007D0016" w14:paraId="76F8EA97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Relationships</w:t>
            </w:r>
          </w:p>
          <w:p w:rsidRPr="00003B8A" w:rsidR="007D0016" w:rsidP="00003B8A" w:rsidRDefault="007D0016" w14:paraId="0ED6CCC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25" w:type="dxa"/>
            <w:tcMar/>
            <w:vAlign w:val="center"/>
          </w:tcPr>
          <w:p w:rsidRPr="00003B8A" w:rsidR="007D0016" w:rsidP="00003B8A" w:rsidRDefault="007D0016" w14:paraId="464C97F8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Relationships</w:t>
            </w:r>
          </w:p>
          <w:p w:rsidRPr="00003B8A" w:rsidR="007D0016" w:rsidP="00003B8A" w:rsidRDefault="007D0016" w14:paraId="617B245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330" w:type="dxa"/>
            <w:tcMar/>
            <w:vAlign w:val="center"/>
          </w:tcPr>
          <w:p w:rsidRPr="00003B8A" w:rsidR="007D0016" w:rsidP="00003B8A" w:rsidRDefault="007D0016" w14:paraId="4C2F12D3" w14:textId="036EDB5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 xml:space="preserve">Living in the Wider World </w:t>
            </w:r>
          </w:p>
        </w:tc>
        <w:tc>
          <w:tcPr>
            <w:tcW w:w="2335" w:type="dxa"/>
            <w:tcMar/>
            <w:vAlign w:val="center"/>
          </w:tcPr>
          <w:p w:rsidRPr="00003B8A" w:rsidR="007D0016" w:rsidP="00003B8A" w:rsidRDefault="007D0016" w14:paraId="44F1F8FA" w14:textId="4EE14EB4">
            <w:pPr>
              <w:spacing w:after="0" w:line="240" w:lineRule="auto"/>
              <w:jc w:val="center"/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 xml:space="preserve">Living in the Wider World </w:t>
            </w:r>
          </w:p>
        </w:tc>
      </w:tr>
      <w:tr w:rsidRPr="00003B8A" w:rsidR="007D0016" w:rsidTr="0E5F80C6" w14:paraId="45AB6023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47A3EBD2" w14:textId="627CCE52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9</w:t>
            </w:r>
          </w:p>
        </w:tc>
        <w:tc>
          <w:tcPr>
            <w:tcW w:w="2057" w:type="dxa"/>
            <w:tcMar/>
            <w:vAlign w:val="center"/>
          </w:tcPr>
          <w:p w:rsidRPr="00003B8A" w:rsidR="007D0016" w:rsidP="00003B8A" w:rsidRDefault="007D0016" w14:paraId="6A51E8EF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  <w:p w:rsidRPr="00003B8A" w:rsidR="007D0016" w:rsidP="00003B8A" w:rsidRDefault="007D0016" w14:paraId="63620013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Health and Wellbeing</w:t>
            </w:r>
          </w:p>
          <w:p w:rsidRPr="00003B8A" w:rsidR="007D0016" w:rsidP="00003B8A" w:rsidRDefault="007D0016" w14:paraId="769AC2B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</w:p>
        </w:tc>
        <w:tc>
          <w:tcPr>
            <w:tcW w:w="2468" w:type="dxa"/>
            <w:tcMar/>
            <w:vAlign w:val="center"/>
          </w:tcPr>
          <w:p w:rsidRPr="00003B8A" w:rsidR="007D0016" w:rsidP="00003B8A" w:rsidRDefault="007D0016" w14:paraId="2A2D9245" w14:textId="41A9BE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>Health and Wellbeing</w:t>
            </w:r>
          </w:p>
        </w:tc>
        <w:tc>
          <w:tcPr>
            <w:tcW w:w="2337" w:type="dxa"/>
            <w:tcMar/>
            <w:vAlign w:val="center"/>
          </w:tcPr>
          <w:p w:rsidRPr="00003B8A" w:rsidR="007D0016" w:rsidP="00003B8A" w:rsidRDefault="007D0016" w14:paraId="3151312A" w14:textId="27F5A0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>Relationships</w:t>
            </w:r>
          </w:p>
        </w:tc>
        <w:tc>
          <w:tcPr>
            <w:tcW w:w="2325" w:type="dxa"/>
            <w:tcMar/>
            <w:vAlign w:val="center"/>
          </w:tcPr>
          <w:p w:rsidRPr="00003B8A" w:rsidR="007D0016" w:rsidP="00003B8A" w:rsidRDefault="007D0016" w14:paraId="12D7F8C5" w14:textId="1525DD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>Relationships</w:t>
            </w:r>
          </w:p>
        </w:tc>
        <w:tc>
          <w:tcPr>
            <w:tcW w:w="2330" w:type="dxa"/>
            <w:tcMar/>
            <w:vAlign w:val="center"/>
          </w:tcPr>
          <w:p w:rsidRPr="00003B8A" w:rsidR="007D0016" w:rsidP="00003B8A" w:rsidRDefault="007D0016" w14:paraId="026F4F3F" w14:textId="68A4688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="Calibri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</w:rPr>
              <w:t xml:space="preserve">Living in the Wider World </w:t>
            </w:r>
          </w:p>
        </w:tc>
        <w:tc>
          <w:tcPr>
            <w:tcW w:w="2335" w:type="dxa"/>
            <w:tcMar/>
            <w:vAlign w:val="center"/>
          </w:tcPr>
          <w:p w:rsidRPr="00003B8A" w:rsidR="007D0016" w:rsidP="00003B8A" w:rsidRDefault="007D0016" w14:paraId="033FE7C7" w14:textId="064B3CA5">
            <w:pPr>
              <w:spacing w:after="0" w:line="240" w:lineRule="auto"/>
              <w:jc w:val="center"/>
              <w:rPr>
                <w:rStyle w:val="normaltextrun"/>
                <w:rFonts w:ascii="Century Gothic" w:hAnsi="Century Gothic" w:cs="Segoe UI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 xml:space="preserve">Living in the Wider World </w:t>
            </w:r>
          </w:p>
        </w:tc>
      </w:tr>
      <w:tr w:rsidRPr="00003B8A" w:rsidR="007D0016" w:rsidTr="0E5F80C6" w14:paraId="718A5078" w14:textId="77777777">
        <w:trPr>
          <w:trHeight w:val="446"/>
        </w:trPr>
        <w:tc>
          <w:tcPr>
            <w:tcW w:w="15361" w:type="dxa"/>
            <w:gridSpan w:val="7"/>
            <w:shd w:val="clear" w:color="auto" w:fill="FAE2D5" w:themeFill="accent2" w:themeFillTint="33"/>
            <w:tcMar/>
          </w:tcPr>
          <w:p w:rsidRPr="00003B8A" w:rsidR="007D0016" w:rsidP="00003B8A" w:rsidRDefault="007D0016" w14:paraId="0E3DBD0D" w14:textId="7FDA834D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POL-ED</w:t>
            </w:r>
          </w:p>
        </w:tc>
      </w:tr>
      <w:tr w:rsidRPr="00003B8A" w:rsidR="007D0016" w:rsidTr="0E5F80C6" w14:paraId="355AAE1B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57092DA5" w14:textId="4CDC3948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7</w:t>
            </w:r>
          </w:p>
        </w:tc>
        <w:tc>
          <w:tcPr>
            <w:tcW w:w="2057" w:type="dxa"/>
            <w:shd w:val="clear" w:color="auto" w:fill="D86DCB" w:themeFill="accent5" w:themeFillTint="99"/>
            <w:tcMar/>
            <w:vAlign w:val="center"/>
          </w:tcPr>
          <w:p w:rsidRPr="00003B8A" w:rsidR="007D0016" w:rsidP="00003B8A" w:rsidRDefault="007D0016" w14:paraId="1628EFC8" w14:textId="50FB88CC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proofErr w:type="gramStart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Well</w:t>
            </w:r>
            <w:proofErr w:type="gramEnd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 xml:space="preserve"> being</w:t>
            </w:r>
          </w:p>
        </w:tc>
        <w:tc>
          <w:tcPr>
            <w:tcW w:w="2468" w:type="dxa"/>
            <w:shd w:val="clear" w:color="auto" w:fill="92D050"/>
            <w:tcMar/>
            <w:vAlign w:val="center"/>
          </w:tcPr>
          <w:p w:rsidRPr="00003B8A" w:rsidR="007D0016" w:rsidP="00003B8A" w:rsidRDefault="007D0016" w14:paraId="5CBBEB66" w14:textId="77777777">
            <w:pPr>
              <w:shd w:val="clear" w:color="auto" w:fill="92D05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Keeping Safe</w:t>
            </w:r>
          </w:p>
          <w:p w:rsidRPr="00003B8A" w:rsidR="007D0016" w:rsidP="00003B8A" w:rsidRDefault="007D0016" w14:paraId="3B83812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7" w:type="dxa"/>
            <w:shd w:val="clear" w:color="auto" w:fill="FFC000"/>
            <w:tcMar/>
            <w:vAlign w:val="center"/>
          </w:tcPr>
          <w:p w:rsidRPr="00003B8A" w:rsidR="007D0016" w:rsidP="00003B8A" w:rsidRDefault="007D0016" w14:paraId="30429A79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3EFEA98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FFC000"/>
            <w:tcMar/>
            <w:vAlign w:val="center"/>
          </w:tcPr>
          <w:p w:rsidRPr="00003B8A" w:rsidR="007D0016" w:rsidP="00003B8A" w:rsidRDefault="007D0016" w14:paraId="062CD573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4ABAA39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  <w:tcMar/>
            <w:vAlign w:val="center"/>
          </w:tcPr>
          <w:p w:rsidRPr="00003B8A" w:rsidR="007D0016" w:rsidP="00003B8A" w:rsidRDefault="007D0016" w14:paraId="010546D1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7523BCB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5" w:type="dxa"/>
            <w:shd w:val="clear" w:color="auto" w:fill="00B0F0"/>
            <w:tcMar/>
            <w:vAlign w:val="center"/>
          </w:tcPr>
          <w:p w:rsidRPr="00003B8A" w:rsidR="007D0016" w:rsidP="00003B8A" w:rsidRDefault="007D0016" w14:paraId="427A6F95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770C7E6A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</w:tc>
      </w:tr>
      <w:tr w:rsidRPr="00003B8A" w:rsidR="007D0016" w:rsidTr="0E5F80C6" w14:paraId="36294CB0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61AB4310" w14:textId="378E6F8D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 xml:space="preserve">Year 8 </w:t>
            </w:r>
          </w:p>
        </w:tc>
        <w:tc>
          <w:tcPr>
            <w:tcW w:w="2057" w:type="dxa"/>
            <w:shd w:val="clear" w:color="auto" w:fill="D86DCB" w:themeFill="accent5" w:themeFillTint="99"/>
            <w:tcMar/>
            <w:vAlign w:val="center"/>
          </w:tcPr>
          <w:p w:rsidRPr="00003B8A" w:rsidR="007D0016" w:rsidP="00003B8A" w:rsidRDefault="007D0016" w14:paraId="0238ADE2" w14:textId="3CDF46B6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proofErr w:type="gramStart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Well</w:t>
            </w:r>
            <w:proofErr w:type="gramEnd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 xml:space="preserve"> being</w:t>
            </w:r>
          </w:p>
        </w:tc>
        <w:tc>
          <w:tcPr>
            <w:tcW w:w="2468" w:type="dxa"/>
            <w:shd w:val="clear" w:color="auto" w:fill="92D050"/>
            <w:tcMar/>
            <w:vAlign w:val="center"/>
          </w:tcPr>
          <w:p w:rsidRPr="00003B8A" w:rsidR="007D0016" w:rsidP="00003B8A" w:rsidRDefault="007D0016" w14:paraId="5CA894A0" w14:textId="77777777">
            <w:pPr>
              <w:shd w:val="clear" w:color="auto" w:fill="92D05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Keeping Safe</w:t>
            </w:r>
          </w:p>
          <w:p w:rsidRPr="00003B8A" w:rsidR="007D0016" w:rsidP="00003B8A" w:rsidRDefault="007D0016" w14:paraId="53736E3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7" w:type="dxa"/>
            <w:shd w:val="clear" w:color="auto" w:fill="FFC000"/>
            <w:tcMar/>
            <w:vAlign w:val="center"/>
          </w:tcPr>
          <w:p w:rsidRPr="00003B8A" w:rsidR="007D0016" w:rsidP="00003B8A" w:rsidRDefault="007D0016" w14:paraId="4A5A962A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0E595B1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FFC000"/>
            <w:tcMar/>
            <w:vAlign w:val="center"/>
          </w:tcPr>
          <w:p w:rsidRPr="00003B8A" w:rsidR="007D0016" w:rsidP="00003B8A" w:rsidRDefault="007D0016" w14:paraId="103FB382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1508DAB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  <w:tcMar/>
            <w:vAlign w:val="center"/>
          </w:tcPr>
          <w:p w:rsidRPr="00003B8A" w:rsidR="007D0016" w:rsidP="00003B8A" w:rsidRDefault="007D0016" w14:paraId="76D64B6E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0FBBC2B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5" w:type="dxa"/>
            <w:shd w:val="clear" w:color="auto" w:fill="00B0F0"/>
            <w:tcMar/>
            <w:vAlign w:val="center"/>
          </w:tcPr>
          <w:p w:rsidRPr="00003B8A" w:rsidR="007D0016" w:rsidP="00003B8A" w:rsidRDefault="007D0016" w14:paraId="1618A690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312A130B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</w:tc>
      </w:tr>
      <w:tr w:rsidRPr="00003B8A" w:rsidR="007D0016" w:rsidTr="0E5F80C6" w14:paraId="0FB25DE5" w14:textId="77777777">
        <w:trPr>
          <w:trHeight w:val="446"/>
        </w:trPr>
        <w:tc>
          <w:tcPr>
            <w:tcW w:w="1509" w:type="dxa"/>
            <w:tcMar/>
          </w:tcPr>
          <w:p w:rsidRPr="00003B8A" w:rsidR="007D0016" w:rsidP="00003B8A" w:rsidRDefault="007D0016" w14:paraId="673D70CE" w14:textId="6E5A3961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9</w:t>
            </w:r>
          </w:p>
        </w:tc>
        <w:tc>
          <w:tcPr>
            <w:tcW w:w="2057" w:type="dxa"/>
            <w:shd w:val="clear" w:color="auto" w:fill="D86DCB" w:themeFill="accent5" w:themeFillTint="99"/>
            <w:tcMar/>
            <w:vAlign w:val="center"/>
          </w:tcPr>
          <w:p w:rsidRPr="00003B8A" w:rsidR="007D0016" w:rsidP="00003B8A" w:rsidRDefault="007D0016" w14:paraId="3B1D860C" w14:textId="14696DC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proofErr w:type="gramStart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Well</w:t>
            </w:r>
            <w:proofErr w:type="gramEnd"/>
            <w:r w:rsidRPr="00003B8A">
              <w:rPr>
                <w:rFonts w:ascii="Century Gothic" w:hAnsi="Century Gothic"/>
                <w:bCs/>
                <w:sz w:val="18"/>
                <w:szCs w:val="18"/>
              </w:rPr>
              <w:t xml:space="preserve"> being</w:t>
            </w:r>
          </w:p>
        </w:tc>
        <w:tc>
          <w:tcPr>
            <w:tcW w:w="2468" w:type="dxa"/>
            <w:shd w:val="clear" w:color="auto" w:fill="92D050"/>
            <w:tcMar/>
            <w:vAlign w:val="center"/>
          </w:tcPr>
          <w:p w:rsidRPr="00003B8A" w:rsidR="007D0016" w:rsidP="00003B8A" w:rsidRDefault="007D0016" w14:paraId="2BA53985" w14:textId="77777777">
            <w:pPr>
              <w:shd w:val="clear" w:color="auto" w:fill="92D05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Keeping Safe</w:t>
            </w:r>
          </w:p>
          <w:p w:rsidRPr="00003B8A" w:rsidR="007D0016" w:rsidP="00003B8A" w:rsidRDefault="007D0016" w14:paraId="76AC53D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7" w:type="dxa"/>
            <w:shd w:val="clear" w:color="auto" w:fill="FFC000"/>
            <w:tcMar/>
            <w:vAlign w:val="center"/>
          </w:tcPr>
          <w:p w:rsidRPr="00003B8A" w:rsidR="007D0016" w:rsidP="00003B8A" w:rsidRDefault="007D0016" w14:paraId="7C9C6F11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4C189A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FFC000"/>
            <w:tcMar/>
            <w:vAlign w:val="center"/>
          </w:tcPr>
          <w:p w:rsidRPr="00003B8A" w:rsidR="007D0016" w:rsidP="00003B8A" w:rsidRDefault="007D0016" w14:paraId="185DD185" w14:textId="77777777">
            <w:pPr>
              <w:shd w:val="clear" w:color="auto" w:fill="FFC00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Relationships</w:t>
            </w:r>
          </w:p>
          <w:p w:rsidRPr="00003B8A" w:rsidR="007D0016" w:rsidP="00003B8A" w:rsidRDefault="007D0016" w14:paraId="66F93E8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  <w:tcMar/>
            <w:vAlign w:val="center"/>
          </w:tcPr>
          <w:p w:rsidRPr="00003B8A" w:rsidR="007D0016" w:rsidP="00003B8A" w:rsidRDefault="007D0016" w14:paraId="623B95FC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02E1077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</w:p>
        </w:tc>
        <w:tc>
          <w:tcPr>
            <w:tcW w:w="2335" w:type="dxa"/>
            <w:shd w:val="clear" w:color="auto" w:fill="00B0F0"/>
            <w:tcMar/>
            <w:vAlign w:val="center"/>
          </w:tcPr>
          <w:p w:rsidRPr="00003B8A" w:rsidR="007D0016" w:rsidP="00003B8A" w:rsidRDefault="007D0016" w14:paraId="22F5C701" w14:textId="77777777">
            <w:pPr>
              <w:shd w:val="clear" w:color="auto" w:fill="00B0F0"/>
              <w:spacing w:after="0" w:line="240" w:lineRule="auto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003B8A">
              <w:rPr>
                <w:rFonts w:ascii="Century Gothic" w:hAnsi="Century Gothic"/>
                <w:bCs/>
                <w:sz w:val="18"/>
                <w:szCs w:val="18"/>
              </w:rPr>
              <w:t>Understanding the Law</w:t>
            </w:r>
          </w:p>
          <w:p w:rsidRPr="00003B8A" w:rsidR="007D0016" w:rsidP="00003B8A" w:rsidRDefault="007D0016" w14:paraId="0DE7C662" w14:textId="7777777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</w:p>
        </w:tc>
      </w:tr>
      <w:tr w:rsidRPr="00003B8A" w:rsidR="00003B8A" w:rsidTr="0E5F80C6" w14:paraId="7C50F5CE" w14:textId="77777777">
        <w:trPr>
          <w:trHeight w:val="446"/>
        </w:trPr>
        <w:tc>
          <w:tcPr>
            <w:tcW w:w="15361" w:type="dxa"/>
            <w:gridSpan w:val="7"/>
            <w:shd w:val="clear" w:color="auto" w:fill="95DCF7" w:themeFill="accent4" w:themeFillTint="66"/>
            <w:tcMar/>
          </w:tcPr>
          <w:p w:rsidRPr="00003B8A" w:rsidR="00003B8A" w:rsidP="00003B8A" w:rsidRDefault="00003B8A" w14:paraId="5588CDEE" w14:textId="44EA1B94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Personal Development</w:t>
            </w:r>
          </w:p>
        </w:tc>
      </w:tr>
      <w:tr w:rsidRPr="00003B8A" w:rsidR="00003B8A" w:rsidTr="0E5F80C6" w14:paraId="4ACA3EAC" w14:textId="77777777">
        <w:trPr>
          <w:trHeight w:val="446"/>
        </w:trPr>
        <w:tc>
          <w:tcPr>
            <w:tcW w:w="1509" w:type="dxa"/>
            <w:tcMar/>
          </w:tcPr>
          <w:p w:rsidRPr="00003B8A" w:rsidR="00003B8A" w:rsidP="00003B8A" w:rsidRDefault="00003B8A" w14:paraId="48F2D194" w14:textId="4D618E3F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7</w:t>
            </w:r>
          </w:p>
        </w:tc>
        <w:tc>
          <w:tcPr>
            <w:tcW w:w="2057" w:type="dxa"/>
            <w:tcMar/>
            <w:vAlign w:val="center"/>
          </w:tcPr>
          <w:p w:rsidRPr="00003B8A" w:rsidR="00003B8A" w:rsidP="00003B8A" w:rsidRDefault="00003B8A" w14:paraId="265EEA6B" w14:textId="32511CEF">
            <w:pPr>
              <w:spacing w:after="0" w:line="240" w:lineRule="auto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Classroom Culture</w:t>
            </w:r>
          </w:p>
        </w:tc>
        <w:tc>
          <w:tcPr>
            <w:tcW w:w="2468" w:type="dxa"/>
            <w:tcMar/>
            <w:vAlign w:val="center"/>
          </w:tcPr>
          <w:p w:rsidRPr="00003B8A" w:rsidR="00003B8A" w:rsidP="00003B8A" w:rsidRDefault="00003B8A" w14:paraId="2253C192" w14:textId="72CE89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Charity</w:t>
            </w:r>
          </w:p>
        </w:tc>
        <w:tc>
          <w:tcPr>
            <w:tcW w:w="2337" w:type="dxa"/>
            <w:tcMar/>
            <w:vAlign w:val="center"/>
          </w:tcPr>
          <w:p w:rsidRPr="00003B8A" w:rsidR="00003B8A" w:rsidP="0AB98A14" w:rsidRDefault="00003B8A" w14:paraId="0235C872" w14:textId="7369DCE9">
            <w:pPr>
              <w:pStyle w:val="paragraph"/>
              <w:spacing w:before="0" w:beforeAutospacing="off" w:after="0" w:afterAutospacing="off"/>
              <w:textAlignment w:val="baseline"/>
            </w:pPr>
            <w:r w:rsidRPr="0AB98A14" w:rsidR="75BB0605">
              <w:rPr>
                <w:rFonts w:ascii="Century Gothic" w:hAnsi="Century Gothic"/>
                <w:noProof/>
                <w:sz w:val="18"/>
                <w:szCs w:val="18"/>
              </w:rPr>
              <w:t>Plan/Prepare Tea Party</w:t>
            </w:r>
          </w:p>
        </w:tc>
        <w:tc>
          <w:tcPr>
            <w:tcW w:w="2325" w:type="dxa"/>
            <w:tcMar/>
            <w:vAlign w:val="center"/>
          </w:tcPr>
          <w:p w:rsidRPr="00003B8A" w:rsidR="00003B8A" w:rsidP="00003B8A" w:rsidRDefault="00003B8A" w14:paraId="64577F0D" w14:textId="10C41D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RE Focus</w:t>
            </w:r>
          </w:p>
        </w:tc>
        <w:tc>
          <w:tcPr>
            <w:tcW w:w="2330" w:type="dxa"/>
            <w:tcMar/>
            <w:vAlign w:val="center"/>
          </w:tcPr>
          <w:p w:rsidRPr="00003B8A" w:rsidR="00003B8A" w:rsidP="00003B8A" w:rsidRDefault="00003B8A" w14:paraId="0BB1F410" w14:textId="0E4E55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ICT Focus</w:t>
            </w:r>
          </w:p>
        </w:tc>
        <w:tc>
          <w:tcPr>
            <w:tcW w:w="2335" w:type="dxa"/>
            <w:tcMar/>
            <w:vAlign w:val="center"/>
          </w:tcPr>
          <w:p w:rsidRPr="00003B8A" w:rsidR="00003B8A" w:rsidP="00003B8A" w:rsidRDefault="00003B8A" w14:paraId="44ECC83A" w14:textId="69FC93A9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Survival</w:t>
            </w:r>
          </w:p>
        </w:tc>
      </w:tr>
      <w:tr w:rsidRPr="00003B8A" w:rsidR="00003B8A" w:rsidTr="0E5F80C6" w14:paraId="665F7626" w14:textId="77777777">
        <w:trPr>
          <w:trHeight w:val="446"/>
        </w:trPr>
        <w:tc>
          <w:tcPr>
            <w:tcW w:w="1509" w:type="dxa"/>
            <w:tcMar/>
          </w:tcPr>
          <w:p w:rsidRPr="00003B8A" w:rsidR="00003B8A" w:rsidP="00003B8A" w:rsidRDefault="00003B8A" w14:paraId="4BD33203" w14:textId="329AEB5E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 xml:space="preserve">Year 8 </w:t>
            </w:r>
          </w:p>
        </w:tc>
        <w:tc>
          <w:tcPr>
            <w:tcW w:w="2057" w:type="dxa"/>
            <w:tcMar/>
            <w:vAlign w:val="center"/>
          </w:tcPr>
          <w:p w:rsidRPr="00003B8A" w:rsidR="00003B8A" w:rsidP="00003B8A" w:rsidRDefault="00003B8A" w14:paraId="00327BA7" w14:textId="7A76DFEE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Classroom Culture</w:t>
            </w:r>
          </w:p>
        </w:tc>
        <w:tc>
          <w:tcPr>
            <w:tcW w:w="2468" w:type="dxa"/>
            <w:tcMar/>
            <w:vAlign w:val="center"/>
          </w:tcPr>
          <w:p w:rsidRPr="00003B8A" w:rsidR="00003B8A" w:rsidP="00003B8A" w:rsidRDefault="00003B8A" w14:paraId="2BBE71FD" w14:textId="536FC4B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Charity</w:t>
            </w:r>
          </w:p>
        </w:tc>
        <w:tc>
          <w:tcPr>
            <w:tcW w:w="2337" w:type="dxa"/>
            <w:tcMar/>
            <w:vAlign w:val="center"/>
          </w:tcPr>
          <w:p w:rsidRPr="00003B8A" w:rsidR="00003B8A" w:rsidP="00003B8A" w:rsidRDefault="00003B8A" w14:paraId="4427B2DB" w14:textId="648824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Me and my Feelings</w:t>
            </w:r>
          </w:p>
        </w:tc>
        <w:tc>
          <w:tcPr>
            <w:tcW w:w="2325" w:type="dxa"/>
            <w:tcMar/>
            <w:vAlign w:val="center"/>
          </w:tcPr>
          <w:p w:rsidRPr="00003B8A" w:rsidR="00003B8A" w:rsidP="00003B8A" w:rsidRDefault="00003B8A" w14:paraId="42054969" w14:textId="6F6DB52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Survival</w:t>
            </w:r>
          </w:p>
        </w:tc>
        <w:tc>
          <w:tcPr>
            <w:tcW w:w="2330" w:type="dxa"/>
            <w:tcMar/>
            <w:vAlign w:val="center"/>
          </w:tcPr>
          <w:p w:rsidRPr="00003B8A" w:rsidR="00003B8A" w:rsidP="00003B8A" w:rsidRDefault="00003B8A" w14:paraId="5FDE106B" w14:textId="00507F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RE Focus</w:t>
            </w:r>
          </w:p>
        </w:tc>
        <w:tc>
          <w:tcPr>
            <w:tcW w:w="2335" w:type="dxa"/>
            <w:tcMar/>
            <w:vAlign w:val="center"/>
          </w:tcPr>
          <w:p w:rsidRPr="00003B8A" w:rsidR="00003B8A" w:rsidP="00003B8A" w:rsidRDefault="00003B8A" w14:paraId="6528B974" w14:textId="6E33D1D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ICT Focus</w:t>
            </w:r>
          </w:p>
        </w:tc>
      </w:tr>
      <w:tr w:rsidRPr="00003B8A" w:rsidR="00003B8A" w:rsidTr="0E5F80C6" w14:paraId="257E1025" w14:textId="77777777">
        <w:trPr>
          <w:trHeight w:val="446"/>
        </w:trPr>
        <w:tc>
          <w:tcPr>
            <w:tcW w:w="1509" w:type="dxa"/>
            <w:tcMar/>
          </w:tcPr>
          <w:p w:rsidRPr="00003B8A" w:rsidR="00003B8A" w:rsidP="00003B8A" w:rsidRDefault="00003B8A" w14:paraId="774475EE" w14:textId="7C443EE0">
            <w:pPr>
              <w:spacing w:after="0" w:line="240" w:lineRule="auto"/>
              <w:jc w:val="center"/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</w:pPr>
            <w:r w:rsidRPr="00003B8A">
              <w:rPr>
                <w:rFonts w:ascii="Century Gothic" w:hAnsi="Century Gothic"/>
                <w:b/>
                <w:noProof/>
                <w:sz w:val="28"/>
                <w:szCs w:val="28"/>
                <w:lang w:eastAsia="en-GB"/>
              </w:rPr>
              <w:t>Year 9</w:t>
            </w:r>
          </w:p>
        </w:tc>
        <w:tc>
          <w:tcPr>
            <w:tcW w:w="2057" w:type="dxa"/>
            <w:tcMar/>
            <w:vAlign w:val="center"/>
          </w:tcPr>
          <w:p w:rsidRPr="00003B8A" w:rsidR="00003B8A" w:rsidP="00003B8A" w:rsidRDefault="00003B8A" w14:paraId="186D1B68" w14:textId="3D79A160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  <w:t>Classroom Culture</w:t>
            </w:r>
          </w:p>
        </w:tc>
        <w:tc>
          <w:tcPr>
            <w:tcW w:w="2468" w:type="dxa"/>
            <w:tcMar/>
            <w:vAlign w:val="center"/>
          </w:tcPr>
          <w:p w:rsidRPr="00003B8A" w:rsidR="00003B8A" w:rsidP="00003B8A" w:rsidRDefault="00003B8A" w14:paraId="2CC126A5" w14:textId="01D9AB2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Charity</w:t>
            </w:r>
          </w:p>
        </w:tc>
        <w:tc>
          <w:tcPr>
            <w:tcW w:w="2337" w:type="dxa"/>
            <w:tcMar/>
            <w:vAlign w:val="center"/>
          </w:tcPr>
          <w:p w:rsidRPr="00003B8A" w:rsidR="00003B8A" w:rsidP="00003B8A" w:rsidRDefault="00003B8A" w14:paraId="08F454D2" w14:textId="55EDFEF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Me and my Feelings</w:t>
            </w:r>
          </w:p>
        </w:tc>
        <w:tc>
          <w:tcPr>
            <w:tcW w:w="2325" w:type="dxa"/>
            <w:tcMar/>
            <w:vAlign w:val="center"/>
          </w:tcPr>
          <w:p w:rsidRPr="00003B8A" w:rsidR="00003B8A" w:rsidP="00003B8A" w:rsidRDefault="00003B8A" w14:paraId="2066BDB4" w14:textId="3FD2508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ICT Focus</w:t>
            </w:r>
          </w:p>
        </w:tc>
        <w:tc>
          <w:tcPr>
            <w:tcW w:w="2330" w:type="dxa"/>
            <w:tcMar/>
            <w:vAlign w:val="center"/>
          </w:tcPr>
          <w:p w:rsidRPr="00003B8A" w:rsidR="00003B8A" w:rsidP="00003B8A" w:rsidRDefault="00003B8A" w14:paraId="20886BD3" w14:textId="79C086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Survival</w:t>
            </w:r>
          </w:p>
        </w:tc>
        <w:tc>
          <w:tcPr>
            <w:tcW w:w="2335" w:type="dxa"/>
            <w:tcMar/>
            <w:vAlign w:val="center"/>
          </w:tcPr>
          <w:p w:rsidRPr="00003B8A" w:rsidR="00003B8A" w:rsidP="00003B8A" w:rsidRDefault="00003B8A" w14:paraId="2C9D316E" w14:textId="2B4A0C07">
            <w:pPr>
              <w:spacing w:after="0" w:line="240" w:lineRule="auto"/>
              <w:jc w:val="center"/>
              <w:rPr>
                <w:rFonts w:ascii="Century Gothic" w:hAnsi="Century Gothic"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Cs/>
                <w:noProof/>
                <w:sz w:val="18"/>
                <w:szCs w:val="18"/>
              </w:rPr>
              <w:t>RE Focus</w:t>
            </w:r>
          </w:p>
        </w:tc>
      </w:tr>
    </w:tbl>
    <w:p w:rsidRPr="00003B8A" w:rsidR="00611972" w:rsidP="00003B8A" w:rsidRDefault="00611972" w14:paraId="68D13DFA" w14:textId="77777777">
      <w:pPr>
        <w:spacing w:after="0" w:line="240" w:lineRule="auto"/>
        <w:rPr>
          <w:rFonts w:ascii="Century Gothic" w:hAnsi="Century Gothic"/>
          <w:bCs/>
          <w:sz w:val="18"/>
          <w:szCs w:val="18"/>
        </w:rPr>
      </w:pPr>
    </w:p>
    <w:sectPr w:rsidRPr="00003B8A" w:rsidR="00611972" w:rsidSect="00E22359">
      <w:pgSz w:w="16838" w:h="11906" w:orient="landscape"/>
      <w:pgMar w:top="720" w:right="720" w:bottom="720" w:left="72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59"/>
    <w:rsid w:val="00003B8A"/>
    <w:rsid w:val="00012A44"/>
    <w:rsid w:val="00197610"/>
    <w:rsid w:val="003175C4"/>
    <w:rsid w:val="00477C79"/>
    <w:rsid w:val="00523BC7"/>
    <w:rsid w:val="00611972"/>
    <w:rsid w:val="00634AF0"/>
    <w:rsid w:val="00794F59"/>
    <w:rsid w:val="007D0016"/>
    <w:rsid w:val="0087722E"/>
    <w:rsid w:val="009C610F"/>
    <w:rsid w:val="00AB3C99"/>
    <w:rsid w:val="00BE0995"/>
    <w:rsid w:val="00E10F27"/>
    <w:rsid w:val="00E22359"/>
    <w:rsid w:val="00EC0D86"/>
    <w:rsid w:val="06858455"/>
    <w:rsid w:val="0A2DB9CA"/>
    <w:rsid w:val="0A647930"/>
    <w:rsid w:val="0AB98A14"/>
    <w:rsid w:val="0E5F80C6"/>
    <w:rsid w:val="131F907D"/>
    <w:rsid w:val="1AADBAB4"/>
    <w:rsid w:val="2E72AF66"/>
    <w:rsid w:val="43D79AC0"/>
    <w:rsid w:val="5526AC9A"/>
    <w:rsid w:val="5B14005D"/>
    <w:rsid w:val="66365FAB"/>
    <w:rsid w:val="66365FAB"/>
    <w:rsid w:val="75BB0605"/>
    <w:rsid w:val="7734C7A9"/>
    <w:rsid w:val="7DBA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2D919"/>
  <w15:chartTrackingRefBased/>
  <w15:docId w15:val="{5CB33948-D96A-4063-B628-28427054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235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35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2235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2235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2235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2235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2235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2235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2235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2235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223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35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2235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22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35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223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3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3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35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223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3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610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7D001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7D0016"/>
  </w:style>
  <w:style w:type="character" w:styleId="eop" w:customStyle="1">
    <w:name w:val="eop"/>
    <w:basedOn w:val="DefaultParagraphFont"/>
    <w:rsid w:val="007D0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8a502-a34b-4af2-92e3-49ab22b04854">
      <Terms xmlns="http://schemas.microsoft.com/office/infopath/2007/PartnerControls"/>
    </lcf76f155ced4ddcb4097134ff3c332f>
    <TaxCatchAll xmlns="22920bc5-3065-43b5-859b-85fd4bb7ff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EF3D10345394792C054048FC80DC7" ma:contentTypeVersion="16" ma:contentTypeDescription="Create a new document." ma:contentTypeScope="" ma:versionID="56c80aad6d065fa7373c741af48a1bea">
  <xsd:schema xmlns:xsd="http://www.w3.org/2001/XMLSchema" xmlns:xs="http://www.w3.org/2001/XMLSchema" xmlns:p="http://schemas.microsoft.com/office/2006/metadata/properties" xmlns:ns2="2008a502-a34b-4af2-92e3-49ab22b04854" xmlns:ns3="22920bc5-3065-43b5-859b-85fd4bb7ffb9" targetNamespace="http://schemas.microsoft.com/office/2006/metadata/properties" ma:root="true" ma:fieldsID="29b968f531d2a5ad7743a54072689956" ns2:_="" ns3:_="">
    <xsd:import namespace="2008a502-a34b-4af2-92e3-49ab22b04854"/>
    <xsd:import namespace="22920bc5-3065-43b5-859b-85fd4bb7ff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8a502-a34b-4af2-92e3-49ab22b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6684120-075e-4606-9445-924aa7f018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20bc5-3065-43b5-859b-85fd4bb7ff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0c17fb-29c6-41af-a385-efab568387eb}" ma:internalName="TaxCatchAll" ma:readOnly="false" ma:showField="CatchAllData" ma:web="22920bc5-3065-43b5-859b-85fd4bb7ff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F2A6E-F3A2-41FE-AFD5-46480E7795D7}">
  <ds:schemaRefs>
    <ds:schemaRef ds:uri="http://schemas.microsoft.com/office/2006/metadata/properties"/>
    <ds:schemaRef ds:uri="http://schemas.microsoft.com/office/infopath/2007/PartnerControls"/>
    <ds:schemaRef ds:uri="2008a502-a34b-4af2-92e3-49ab22b04854"/>
    <ds:schemaRef ds:uri="22920bc5-3065-43b5-859b-85fd4bb7ffb9"/>
  </ds:schemaRefs>
</ds:datastoreItem>
</file>

<file path=customXml/itemProps2.xml><?xml version="1.0" encoding="utf-8"?>
<ds:datastoreItem xmlns:ds="http://schemas.openxmlformats.org/officeDocument/2006/customXml" ds:itemID="{4FA581B7-DB96-46D1-97AA-02C97911CF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039DF-C9F7-4203-9DDD-F0358B4805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8a502-a34b-4af2-92e3-49ab22b04854"/>
    <ds:schemaRef ds:uri="22920bc5-3065-43b5-859b-85fd4bb7ff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C92278-047F-419F-9710-E46A87F80D9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Smith</dc:creator>
  <keywords/>
  <dc:description/>
  <lastModifiedBy>Jo Smith</lastModifiedBy>
  <revision>5</revision>
  <dcterms:created xsi:type="dcterms:W3CDTF">2026-07-23T16:55:00.0000000Z</dcterms:created>
  <dcterms:modified xsi:type="dcterms:W3CDTF">2026-08-07T09:40:40.0239877Z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0x010100541EF3D10345394792C054048FC80DC7</vt:lpwstr>
  </property>
  <property fmtid="{D5CDD505-2E9C-101B-9397-08002B2CF9AE}" pid="3" name="MediaServiceImageTags">
    <vt:lpwstr/>
  </property>
</Properties>
</file>