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703D64" w:rsidR="00703D64" w:rsidP="00EC2637" w:rsidRDefault="007B155D" w14:paraId="5FBA314F" w14:textId="2974CB42">
      <w:pPr>
        <w:pStyle w:val="NormalWeb"/>
        <w:jc w:val="center"/>
        <w:rPr>
          <w:rFonts w:ascii="Century Gothic" w:hAnsi="Century Gothic"/>
          <w:b w:val="1"/>
          <w:bCs w:val="1"/>
          <w:color w:val="000000"/>
          <w:sz w:val="22"/>
          <w:szCs w:val="22"/>
        </w:rPr>
      </w:pPr>
      <w:r w:rsidRPr="00EC2637" w:rsidR="007B155D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>Park Aspire AP Academy</w:t>
      </w:r>
      <w:r w:rsidRPr="00EC2637" w:rsidR="00627167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00EC2637" w:rsidR="003427D1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>–</w:t>
      </w:r>
      <w:r w:rsidRPr="00EC2637" w:rsidR="007B155D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r w:rsidRPr="00EC2637" w:rsidR="003427D1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>English</w:t>
      </w:r>
      <w:r w:rsidRPr="00EC2637" w:rsidR="003427D1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 xml:space="preserve"> </w:t>
      </w:r>
      <w:bookmarkStart w:name="_GoBack" w:id="0"/>
      <w:bookmarkEnd w:id="0"/>
      <w:r w:rsidRPr="00EC2637" w:rsidR="007B155D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>Curriculum Intent Statement</w:t>
      </w:r>
    </w:p>
    <w:p w:rsidRPr="00703D64" w:rsidR="007B155D" w:rsidP="00703D64" w:rsidRDefault="007B155D" w14:paraId="2DBCCAA0" w14:textId="3E42210C">
      <w:pPr>
        <w:pStyle w:val="NormalWeb"/>
        <w:jc w:val="center"/>
        <w:rPr>
          <w:rFonts w:ascii="Century Gothic" w:hAnsi="Century Gothic"/>
          <w:color w:val="000000"/>
          <w:sz w:val="22"/>
          <w:szCs w:val="22"/>
        </w:rPr>
      </w:pPr>
      <w:r w:rsidRPr="00EC2637" w:rsidR="007B155D">
        <w:rPr>
          <w:rFonts w:ascii="Century Gothic" w:hAnsi="Century Gothic"/>
          <w:color w:val="000000" w:themeColor="text1" w:themeTint="FF" w:themeShade="FF"/>
          <w:sz w:val="22"/>
          <w:szCs w:val="22"/>
        </w:rPr>
        <w:t>"</w:t>
      </w:r>
      <w:r w:rsidRPr="00EC2637" w:rsidR="007B155D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>Individually we ASPIRE, together we EXCEED”</w:t>
      </w:r>
    </w:p>
    <w:p w:rsidR="00EC2637" w:rsidP="00EC2637" w:rsidRDefault="00EC2637" w14:paraId="735C2EB6" w14:textId="07682525">
      <w:pPr>
        <w:pStyle w:val="NormalWeb"/>
        <w:jc w:val="center"/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</w:pPr>
    </w:p>
    <w:p w:rsidRPr="00DD04B5" w:rsidR="00425DAB" w:rsidP="00016CF6" w:rsidRDefault="00B241FC" w14:paraId="6AD99C50" w14:textId="42277AC8">
      <w:pPr>
        <w:shd w:val="clear" w:color="auto" w:fill="FFFFFF"/>
        <w:spacing w:after="150" w:line="240" w:lineRule="auto"/>
        <w:jc w:val="both"/>
        <w:textAlignment w:val="baseline"/>
        <w:rPr>
          <w:rFonts w:ascii="Century Gothic" w:hAnsi="Century Gothic" w:eastAsia="Times New Roman" w:cs="Calibri"/>
          <w:color w:val="000000"/>
          <w:szCs w:val="24"/>
          <w:lang w:eastAsia="en-GB"/>
        </w:rPr>
      </w:pPr>
      <w:r w:rsidRPr="00B241FC">
        <w:rPr>
          <w:rFonts w:ascii="Century Gothic" w:hAnsi="Century Gothic"/>
        </w:rPr>
        <w:t xml:space="preserve">At Park Aspire AP Academy, we believe </w:t>
      </w:r>
      <w:r w:rsidRPr="00425DAB">
        <w:rPr>
          <w:rFonts w:ascii="Century Gothic" w:hAnsi="Century Gothic"/>
        </w:rPr>
        <w:t xml:space="preserve">that </w:t>
      </w:r>
      <w:r w:rsidRPr="00425DAB" w:rsidR="00425DAB">
        <w:rPr>
          <w:rFonts w:ascii="Century Gothic" w:hAnsi="Century Gothic"/>
        </w:rPr>
        <w:t>English</w:t>
      </w:r>
      <w:r w:rsidRPr="00B241FC">
        <w:rPr>
          <w:rFonts w:ascii="Century Gothic" w:hAnsi="Century Gothic"/>
        </w:rPr>
        <w:t xml:space="preserve"> is key</w:t>
      </w:r>
      <w:r w:rsidR="00425DAB">
        <w:rPr>
          <w:rFonts w:ascii="Century Gothic" w:hAnsi="Century Gothic"/>
        </w:rPr>
        <w:t xml:space="preserve"> </w:t>
      </w:r>
      <w:r w:rsidRPr="00DD04B5" w:rsidR="00425DAB">
        <w:rPr>
          <w:rFonts w:ascii="Century Gothic" w:hAnsi="Century Gothic" w:eastAsia="Times New Roman" w:cs="Calibri"/>
          <w:color w:val="000000"/>
          <w:szCs w:val="24"/>
          <w:lang w:eastAsia="en-GB"/>
        </w:rPr>
        <w:t>to foster</w:t>
      </w:r>
      <w:r w:rsidR="00425DAB">
        <w:rPr>
          <w:rFonts w:ascii="Century Gothic" w:hAnsi="Century Gothic" w:eastAsia="Times New Roman" w:cs="Calibri"/>
          <w:color w:val="000000"/>
          <w:szCs w:val="24"/>
          <w:lang w:eastAsia="en-GB"/>
        </w:rPr>
        <w:t>ing</w:t>
      </w:r>
      <w:r w:rsidRPr="00DD04B5" w:rsidR="00425DAB">
        <w:rPr>
          <w:rFonts w:ascii="Century Gothic" w:hAnsi="Century Gothic" w:eastAsia="Times New Roman" w:cs="Calibri"/>
          <w:color w:val="000000"/>
          <w:szCs w:val="24"/>
          <w:lang w:eastAsia="en-GB"/>
        </w:rPr>
        <w:t xml:space="preserve"> a nurturing environment where every </w:t>
      </w:r>
      <w:r w:rsidR="00016CF6">
        <w:rPr>
          <w:rFonts w:ascii="Century Gothic" w:hAnsi="Century Gothic" w:eastAsia="Times New Roman" w:cs="Calibri"/>
          <w:color w:val="000000"/>
          <w:szCs w:val="24"/>
          <w:lang w:eastAsia="en-GB"/>
        </w:rPr>
        <w:t>pupil</w:t>
      </w:r>
      <w:r w:rsidRPr="00DD04B5" w:rsidR="00425DAB">
        <w:rPr>
          <w:rFonts w:ascii="Century Gothic" w:hAnsi="Century Gothic" w:eastAsia="Times New Roman" w:cs="Calibri"/>
          <w:color w:val="000000"/>
          <w:szCs w:val="24"/>
          <w:lang w:eastAsia="en-GB"/>
        </w:rPr>
        <w:t xml:space="preserve"> can rediscover their joy for learning and articulate their thoughts and feelings effectively. 'Individually we ASPIRE, together we EXCEED', underlines our commitment to providing a broad and balanced curriculum that empowers our pupils to thrive in all aspects of their education.</w:t>
      </w:r>
    </w:p>
    <w:p w:rsidRPr="00016CF6" w:rsidR="00627167" w:rsidP="00016CF6" w:rsidRDefault="00425DAB" w14:paraId="3ED4CB0B" w14:textId="27823189">
      <w:pPr>
        <w:shd w:val="clear" w:color="auto" w:fill="FFFFFF"/>
        <w:spacing w:after="150" w:line="240" w:lineRule="auto"/>
        <w:jc w:val="both"/>
        <w:textAlignment w:val="baseline"/>
        <w:rPr>
          <w:rFonts w:ascii="Century Gothic" w:hAnsi="Century Gothic" w:eastAsia="Times New Roman" w:cs="Calibri"/>
          <w:color w:val="000000"/>
          <w:szCs w:val="24"/>
          <w:lang w:eastAsia="en-GB"/>
        </w:rPr>
      </w:pPr>
      <w:r w:rsidRPr="00DD04B5">
        <w:rPr>
          <w:rFonts w:ascii="Century Gothic" w:hAnsi="Century Gothic" w:eastAsia="Times New Roman" w:cs="Calibri"/>
          <w:color w:val="000000"/>
          <w:szCs w:val="24"/>
          <w:lang w:eastAsia="en-GB"/>
        </w:rPr>
        <w:t xml:space="preserve">Understanding that our pupils come to us with a variety of needs linked to social, emotional, and mental well-being, we strive to create a curriculum that begins with pupil voice, reinforcing the mantra 'It starts with us'. We recognise the importance of engaging our </w:t>
      </w:r>
      <w:r w:rsidR="00016CF6">
        <w:rPr>
          <w:rFonts w:ascii="Century Gothic" w:hAnsi="Century Gothic" w:eastAsia="Times New Roman" w:cs="Calibri"/>
          <w:color w:val="000000"/>
          <w:szCs w:val="24"/>
          <w:lang w:eastAsia="en-GB"/>
        </w:rPr>
        <w:t>pupil</w:t>
      </w:r>
      <w:r w:rsidRPr="00DD04B5">
        <w:rPr>
          <w:rFonts w:ascii="Century Gothic" w:hAnsi="Century Gothic" w:eastAsia="Times New Roman" w:cs="Calibri"/>
          <w:color w:val="000000"/>
          <w:szCs w:val="24"/>
          <w:lang w:eastAsia="en-GB"/>
        </w:rPr>
        <w:t>s in their learning journey, allowing them to express themselves and contributing to their educational experience.</w:t>
      </w:r>
    </w:p>
    <w:p w:rsidRPr="00B241FC" w:rsidR="00B241FC" w:rsidP="00B241FC" w:rsidRDefault="00B241FC" w14:paraId="28DF7879" w14:textId="31EF0E2A">
      <w:pPr>
        <w:jc w:val="both"/>
        <w:rPr>
          <w:rFonts w:ascii="Century Gothic" w:hAnsi="Century Gothic"/>
        </w:rPr>
      </w:pPr>
      <w:r w:rsidRPr="00B241FC">
        <w:rPr>
          <w:rFonts w:ascii="Century Gothic" w:hAnsi="Century Gothic"/>
        </w:rPr>
        <w:t xml:space="preserve">Our </w:t>
      </w:r>
      <w:r w:rsidRPr="00425DAB" w:rsidR="00425DAB">
        <w:rPr>
          <w:rFonts w:ascii="Century Gothic" w:hAnsi="Century Gothic"/>
        </w:rPr>
        <w:t>English</w:t>
      </w:r>
      <w:r w:rsidRPr="00B241FC">
        <w:rPr>
          <w:rFonts w:ascii="Century Gothic" w:hAnsi="Century Gothic"/>
        </w:rPr>
        <w:t xml:space="preserve"> curriculum ensures that every pupil receives the support, guidance, and opportunities needed to thrive in a safe and nurturing environment.</w:t>
      </w:r>
    </w:p>
    <w:p w:rsidRPr="00B241FC" w:rsidR="00B241FC" w:rsidP="00B241FC" w:rsidRDefault="00B241FC" w14:paraId="201D7801" w14:textId="70974EE2">
      <w:pPr>
        <w:jc w:val="both"/>
        <w:rPr>
          <w:rFonts w:ascii="Century Gothic" w:hAnsi="Century Gothic"/>
        </w:rPr>
      </w:pPr>
      <w:r w:rsidRPr="00B241FC">
        <w:rPr>
          <w:rFonts w:ascii="Century Gothic" w:hAnsi="Century Gothic"/>
          <w:i/>
          <w:iCs/>
        </w:rPr>
        <w:t>"Individually we ASPIRE, together we EXCEED"</w:t>
      </w:r>
      <w:r w:rsidRPr="00B241FC">
        <w:rPr>
          <w:rFonts w:ascii="Century Gothic" w:hAnsi="Century Gothic"/>
        </w:rPr>
        <w:t xml:space="preserve"> – underpins our approach, ensuring that all pupils develop the skills, attitudes, and values needed for lifelong success.</w:t>
      </w:r>
    </w:p>
    <w:p w:rsidRPr="00B241FC" w:rsidR="00B241FC" w:rsidP="00B241FC" w:rsidRDefault="00B241FC" w14:paraId="259171C4" w14:textId="71199BC9">
      <w:pPr>
        <w:jc w:val="both"/>
        <w:rPr>
          <w:rFonts w:ascii="Century Gothic" w:hAnsi="Century Gothic"/>
          <w:b/>
          <w:bCs/>
        </w:rPr>
      </w:pPr>
      <w:r w:rsidRPr="00B241FC">
        <w:rPr>
          <w:rFonts w:ascii="Century Gothic" w:hAnsi="Century Gothic"/>
          <w:b/>
          <w:bCs/>
        </w:rPr>
        <w:t xml:space="preserve">Key Principles of </w:t>
      </w:r>
      <w:r w:rsidR="00627167">
        <w:rPr>
          <w:rFonts w:ascii="Century Gothic" w:hAnsi="Century Gothic"/>
          <w:b/>
          <w:bCs/>
        </w:rPr>
        <w:t>o</w:t>
      </w:r>
      <w:r w:rsidRPr="00B241FC">
        <w:rPr>
          <w:rFonts w:ascii="Century Gothic" w:hAnsi="Century Gothic"/>
          <w:b/>
          <w:bCs/>
        </w:rPr>
        <w:t xml:space="preserve">ur </w:t>
      </w:r>
      <w:r w:rsidR="00425DAB">
        <w:rPr>
          <w:rFonts w:ascii="Century Gothic" w:hAnsi="Century Gothic"/>
          <w:b/>
          <w:bCs/>
        </w:rPr>
        <w:t>English</w:t>
      </w:r>
      <w:r w:rsidRPr="00B241FC">
        <w:rPr>
          <w:rFonts w:ascii="Century Gothic" w:hAnsi="Century Gothic"/>
          <w:b/>
          <w:bCs/>
        </w:rPr>
        <w:t xml:space="preserve"> Curriculum</w:t>
      </w:r>
    </w:p>
    <w:p w:rsidRPr="00703D64" w:rsidR="00425DAB" w:rsidP="00016CF6" w:rsidRDefault="00425DAB" w14:paraId="78CCFBE5" w14:textId="7DA47925">
      <w:pPr>
        <w:pStyle w:val="NormalWeb"/>
        <w:numPr>
          <w:ilvl w:val="0"/>
          <w:numId w:val="4"/>
        </w:numPr>
        <w:jc w:val="both"/>
        <w:rPr>
          <w:rFonts w:ascii="Century Gothic" w:hAnsi="Century Gothic"/>
          <w:color w:val="000000"/>
          <w:sz w:val="22"/>
          <w:szCs w:val="22"/>
        </w:rPr>
      </w:pPr>
      <w:r w:rsidRPr="00703D64">
        <w:rPr>
          <w:rFonts w:ascii="Century Gothic" w:hAnsi="Century Gothic"/>
          <w:b/>
          <w:color w:val="000000"/>
          <w:sz w:val="22"/>
          <w:szCs w:val="22"/>
        </w:rPr>
        <w:t>Engagement and Enjoyment:</w:t>
      </w:r>
      <w:r w:rsidRPr="00703D64">
        <w:rPr>
          <w:rFonts w:ascii="Century Gothic" w:hAnsi="Century Gothic"/>
          <w:color w:val="000000"/>
          <w:sz w:val="22"/>
          <w:szCs w:val="22"/>
        </w:rPr>
        <w:t xml:space="preserve"> To rekindle a passion for reading, writing, and communication</w:t>
      </w:r>
      <w:r w:rsidR="00016CF6">
        <w:rPr>
          <w:rFonts w:ascii="Century Gothic" w:hAnsi="Century Gothic"/>
          <w:color w:val="000000"/>
          <w:sz w:val="22"/>
          <w:szCs w:val="22"/>
        </w:rPr>
        <w:t>, through</w:t>
      </w:r>
      <w:r w:rsidRPr="00703D64">
        <w:rPr>
          <w:rFonts w:ascii="Century Gothic" w:hAnsi="Century Gothic"/>
          <w:color w:val="000000"/>
          <w:sz w:val="22"/>
          <w:szCs w:val="22"/>
        </w:rPr>
        <w:t xml:space="preserve"> providing engaging and relevant content that resonates with pupils' interests and experiences.</w:t>
      </w:r>
    </w:p>
    <w:p w:rsidRPr="00703D64" w:rsidR="00425DAB" w:rsidP="00016CF6" w:rsidRDefault="00425DAB" w14:paraId="6AE88051" w14:textId="0CAE43AC">
      <w:pPr>
        <w:pStyle w:val="NormalWeb"/>
        <w:numPr>
          <w:ilvl w:val="0"/>
          <w:numId w:val="4"/>
        </w:numPr>
        <w:jc w:val="both"/>
        <w:rPr>
          <w:rFonts w:ascii="Century Gothic" w:hAnsi="Century Gothic"/>
          <w:color w:val="000000"/>
          <w:sz w:val="22"/>
          <w:szCs w:val="22"/>
        </w:rPr>
      </w:pPr>
      <w:r w:rsidRPr="00703D64">
        <w:rPr>
          <w:rFonts w:ascii="Century Gothic" w:hAnsi="Century Gothic"/>
          <w:b/>
          <w:color w:val="000000"/>
          <w:sz w:val="22"/>
          <w:szCs w:val="22"/>
        </w:rPr>
        <w:t>Skill Development:</w:t>
      </w:r>
      <w:r w:rsidRPr="00703D64">
        <w:rPr>
          <w:rFonts w:ascii="Century Gothic" w:hAnsi="Century Gothic"/>
          <w:color w:val="000000"/>
          <w:sz w:val="22"/>
          <w:szCs w:val="22"/>
        </w:rPr>
        <w:t xml:space="preserve"> To develop essential literacy skills, including reading comprehension, writing, speaking, and listening</w:t>
      </w:r>
      <w:r w:rsidR="00016CF6">
        <w:rPr>
          <w:rFonts w:ascii="Century Gothic" w:hAnsi="Century Gothic"/>
          <w:color w:val="000000"/>
          <w:sz w:val="22"/>
          <w:szCs w:val="22"/>
        </w:rPr>
        <w:t>;</w:t>
      </w:r>
      <w:r w:rsidRPr="00703D64">
        <w:rPr>
          <w:rFonts w:ascii="Century Gothic" w:hAnsi="Century Gothic"/>
          <w:color w:val="000000"/>
          <w:sz w:val="22"/>
          <w:szCs w:val="22"/>
        </w:rPr>
        <w:t xml:space="preserve"> ensuring pupils are equipped for their futures.</w:t>
      </w:r>
    </w:p>
    <w:p w:rsidR="00425DAB" w:rsidP="21CC543D" w:rsidRDefault="00425DAB" w14:paraId="7C5245E1" w14:textId="31F57F57">
      <w:pPr>
        <w:pStyle w:val="NormalWeb"/>
        <w:numPr>
          <w:ilvl w:val="0"/>
          <w:numId w:val="4"/>
        </w:numPr>
        <w:jc w:val="both"/>
        <w:rPr>
          <w:rFonts w:ascii="Century Gothic" w:hAnsi="Century Gothic"/>
          <w:color w:val="000000" w:themeColor="text1" w:themeTint="FF" w:themeShade="FF"/>
          <w:sz w:val="22"/>
          <w:szCs w:val="22"/>
        </w:rPr>
      </w:pPr>
      <w:r w:rsidRPr="21CC543D" w:rsidR="00425DAB">
        <w:rPr>
          <w:rFonts w:ascii="Century Gothic" w:hAnsi="Century Gothic"/>
          <w:b w:val="1"/>
          <w:bCs w:val="1"/>
          <w:color w:val="000000" w:themeColor="text1" w:themeTint="FF" w:themeShade="FF"/>
          <w:sz w:val="22"/>
          <w:szCs w:val="22"/>
        </w:rPr>
        <w:t>Pupil Voice:</w:t>
      </w:r>
      <w:r w:rsidRPr="21CC543D" w:rsidR="00425DAB">
        <w:rPr>
          <w:rFonts w:ascii="Century Gothic" w:hAnsi="Century Gothic"/>
          <w:color w:val="000000" w:themeColor="text1" w:themeTint="FF" w:themeShade="FF"/>
          <w:sz w:val="22"/>
          <w:szCs w:val="22"/>
        </w:rPr>
        <w:t xml:space="preserve"> To incorporate pupil voice in the curriculum, ensuring that learning starts with their interests, needs, and aspirations. "It starts with us" is a guiding principle in our curriculum design.</w:t>
      </w:r>
    </w:p>
    <w:p w:rsidR="21CC543D" w:rsidP="21CC543D" w:rsidRDefault="21CC543D" w14:paraId="5463642F" w14:textId="6793ED7A">
      <w:pPr>
        <w:pStyle w:val="NormalWeb"/>
        <w:ind w:left="720"/>
        <w:jc w:val="both"/>
        <w:rPr>
          <w:rFonts w:ascii="Century Gothic" w:hAnsi="Century Gothic"/>
          <w:color w:val="000000" w:themeColor="text1" w:themeTint="FF" w:themeShade="FF"/>
          <w:sz w:val="22"/>
          <w:szCs w:val="22"/>
        </w:rPr>
      </w:pPr>
    </w:p>
    <w:p w:rsidRPr="00B241FC" w:rsidR="00B241FC" w:rsidP="00B241FC" w:rsidRDefault="00B241FC" w14:paraId="77868439" w14:textId="73B7A34C">
      <w:pPr>
        <w:jc w:val="both"/>
        <w:rPr>
          <w:rFonts w:ascii="Century Gothic" w:hAnsi="Century Gothic"/>
          <w:b/>
          <w:bCs/>
        </w:rPr>
      </w:pPr>
      <w:r w:rsidRPr="00B241FC">
        <w:rPr>
          <w:rFonts w:ascii="Century Gothic" w:hAnsi="Century Gothic"/>
          <w:b/>
          <w:bCs/>
        </w:rPr>
        <w:t>Success</w:t>
      </w:r>
      <w:r w:rsidR="00BE642C">
        <w:rPr>
          <w:rFonts w:ascii="Century Gothic" w:hAnsi="Century Gothic"/>
          <w:b/>
          <w:bCs/>
        </w:rPr>
        <w:t xml:space="preserve"> Measures</w:t>
      </w:r>
    </w:p>
    <w:p w:rsidR="00544C9E" w:rsidP="00192E7C" w:rsidRDefault="00544C9E" w14:paraId="3F65175D" w14:textId="77777777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Success in our curriculum is not defined solely by academic outcomes but by the development of confident, motivated pupils who believe in their ability to succeed.</w:t>
      </w:r>
    </w:p>
    <w:p w:rsidR="00627167" w:rsidP="00627167" w:rsidRDefault="00544C9E" w14:paraId="3903194C" w14:textId="405C59C9">
      <w:pPr>
        <w:rPr>
          <w:rFonts w:ascii="Century Gothic" w:hAnsi="Century Gothic"/>
          <w:b/>
          <w:bCs/>
        </w:rPr>
      </w:pPr>
      <w:r w:rsidRPr="00A956E7">
        <w:rPr>
          <w:rFonts w:ascii="Century Gothic" w:hAnsi="Century Gothic"/>
        </w:rPr>
        <w:t xml:space="preserve">To ensure our </w:t>
      </w:r>
      <w:r w:rsidRPr="00425DAB" w:rsidR="00425DAB">
        <w:rPr>
          <w:rFonts w:ascii="Century Gothic" w:hAnsi="Century Gothic"/>
        </w:rPr>
        <w:t xml:space="preserve">English </w:t>
      </w:r>
      <w:r w:rsidRPr="00425DAB">
        <w:rPr>
          <w:rFonts w:ascii="Century Gothic" w:hAnsi="Century Gothic"/>
        </w:rPr>
        <w:t>curriculum</w:t>
      </w:r>
      <w:r w:rsidRPr="00A956E7">
        <w:rPr>
          <w:rFonts w:ascii="Century Gothic" w:hAnsi="Century Gothic"/>
        </w:rPr>
        <w:t xml:space="preserve"> intent is achieved, we will measure success through:</w:t>
      </w:r>
    </w:p>
    <w:p w:rsidR="00247B00" w:rsidP="00016CF6" w:rsidRDefault="008B050F" w14:paraId="4F733A38" w14:textId="23971DBC">
      <w:pPr>
        <w:pStyle w:val="NormalWeb"/>
        <w:numPr>
          <w:ilvl w:val="0"/>
          <w:numId w:val="6"/>
        </w:numPr>
        <w:spacing w:line="300" w:lineRule="atLeast"/>
        <w:rPr>
          <w:rFonts w:ascii="Century Gothic" w:hAnsi="Century Gothic" w:cs="Segoe UI"/>
          <w:sz w:val="22"/>
          <w:szCs w:val="22"/>
        </w:rPr>
      </w:pPr>
      <w:r w:rsidRPr="00247B00">
        <w:rPr>
          <w:rFonts w:ascii="Century Gothic" w:hAnsi="Century Gothic" w:cs="Segoe UI"/>
          <w:b/>
          <w:bCs/>
          <w:sz w:val="22"/>
          <w:szCs w:val="22"/>
        </w:rPr>
        <w:t>Engagement and Enjoyment</w:t>
      </w:r>
      <w:r w:rsidRPr="00247B00" w:rsidR="00247B00">
        <w:rPr>
          <w:rFonts w:ascii="Century Gothic" w:hAnsi="Century Gothic" w:cs="Segoe UI"/>
          <w:b/>
          <w:bCs/>
          <w:sz w:val="22"/>
          <w:szCs w:val="22"/>
        </w:rPr>
        <w:br/>
      </w:r>
      <w:r w:rsidRPr="00247B00" w:rsidR="00247B00">
        <w:rPr>
          <w:rFonts w:ascii="Century Gothic" w:hAnsi="Century Gothic" w:cs="Segoe UI"/>
          <w:sz w:val="22"/>
          <w:szCs w:val="22"/>
        </w:rPr>
        <w:t>An increase in</w:t>
      </w:r>
      <w:r w:rsidRPr="008B050F">
        <w:rPr>
          <w:rFonts w:ascii="Century Gothic" w:hAnsi="Century Gothic" w:cs="Segoe UI"/>
          <w:sz w:val="22"/>
          <w:szCs w:val="22"/>
        </w:rPr>
        <w:t xml:space="preserve"> active participation, enthusiasm for reading and writing, and positive feedback from </w:t>
      </w:r>
      <w:r w:rsidR="00016CF6">
        <w:rPr>
          <w:rFonts w:ascii="Century Gothic" w:hAnsi="Century Gothic" w:cs="Segoe UI"/>
          <w:sz w:val="22"/>
          <w:szCs w:val="22"/>
        </w:rPr>
        <w:t>pupil</w:t>
      </w:r>
      <w:r w:rsidRPr="008B050F">
        <w:rPr>
          <w:rFonts w:ascii="Century Gothic" w:hAnsi="Century Gothic" w:cs="Segoe UI"/>
          <w:sz w:val="22"/>
          <w:szCs w:val="22"/>
        </w:rPr>
        <w:t xml:space="preserve">s about the content and activities. </w:t>
      </w:r>
    </w:p>
    <w:p w:rsidRPr="00247B00" w:rsidR="00016CF6" w:rsidP="7CF59003" w:rsidRDefault="00016CF6" w14:paraId="4A597D49" w14:textId="476E2F63">
      <w:pPr>
        <w:pStyle w:val="NormalWeb"/>
        <w:numPr>
          <w:ilvl w:val="0"/>
          <w:numId w:val="6"/>
        </w:numPr>
        <w:spacing w:line="300" w:lineRule="atLeast"/>
        <w:rPr>
          <w:rFonts w:ascii="Century Gothic" w:hAnsi="Century Gothic" w:cs="Segoe UI"/>
          <w:sz w:val="22"/>
          <w:szCs w:val="22"/>
        </w:rPr>
      </w:pPr>
      <w:r w:rsidRPr="7CF59003" w:rsidR="008B050F">
        <w:rPr>
          <w:rFonts w:ascii="Century Gothic" w:hAnsi="Century Gothic" w:cs="Segoe UI"/>
          <w:b w:val="1"/>
          <w:bCs w:val="1"/>
          <w:sz w:val="22"/>
          <w:szCs w:val="22"/>
        </w:rPr>
        <w:t>Literacy Skill Developmen</w:t>
      </w:r>
      <w:r w:rsidRPr="7CF59003" w:rsidR="00247B00">
        <w:rPr>
          <w:rFonts w:ascii="Century Gothic" w:hAnsi="Century Gothic" w:cs="Segoe UI"/>
          <w:b w:val="1"/>
          <w:bCs w:val="1"/>
          <w:sz w:val="22"/>
          <w:szCs w:val="22"/>
        </w:rPr>
        <w:t>t</w:t>
      </w:r>
      <w:r>
        <w:br/>
      </w:r>
      <w:r w:rsidRPr="7CF59003" w:rsidR="00247B00">
        <w:rPr>
          <w:rFonts w:ascii="Century Gothic" w:hAnsi="Century Gothic" w:cs="Segoe UI"/>
          <w:sz w:val="22"/>
          <w:szCs w:val="22"/>
        </w:rPr>
        <w:t>An</w:t>
      </w:r>
      <w:r w:rsidRPr="7CF59003" w:rsidR="008B050F">
        <w:rPr>
          <w:rFonts w:ascii="Century Gothic" w:hAnsi="Century Gothic" w:cs="Segoe UI"/>
          <w:sz w:val="22"/>
          <w:szCs w:val="22"/>
        </w:rPr>
        <w:t xml:space="preserve"> improvement in essential literacy skills such as </w:t>
      </w:r>
      <w:r w:rsidRPr="7CF59003" w:rsidR="00247B00">
        <w:rPr>
          <w:rFonts w:ascii="Century Gothic" w:hAnsi="Century Gothic" w:cs="Segoe UI"/>
          <w:sz w:val="22"/>
          <w:szCs w:val="22"/>
        </w:rPr>
        <w:t>r</w:t>
      </w:r>
      <w:r w:rsidRPr="7CF59003" w:rsidR="008B050F">
        <w:rPr>
          <w:rFonts w:ascii="Century Gothic" w:hAnsi="Century Gothic" w:cs="Segoe UI"/>
          <w:sz w:val="22"/>
          <w:szCs w:val="22"/>
        </w:rPr>
        <w:t xml:space="preserve">eading comprehension, writing </w:t>
      </w:r>
      <w:r w:rsidRPr="7CF59003" w:rsidR="008B050F">
        <w:rPr>
          <w:rFonts w:ascii="Century Gothic" w:hAnsi="Century Gothic" w:cs="Segoe UI"/>
          <w:sz w:val="22"/>
          <w:szCs w:val="22"/>
        </w:rPr>
        <w:t>proficiency</w:t>
      </w:r>
      <w:r w:rsidRPr="7CF59003" w:rsidR="008B050F">
        <w:rPr>
          <w:rFonts w:ascii="Century Gothic" w:hAnsi="Century Gothic" w:cs="Segoe UI"/>
          <w:sz w:val="22"/>
          <w:szCs w:val="22"/>
        </w:rPr>
        <w:t xml:space="preserve">, speaking, and listening. </w:t>
      </w:r>
    </w:p>
    <w:p w:rsidRPr="00247B00" w:rsidR="00FF565F" w:rsidP="00016CF6" w:rsidRDefault="008B050F" w14:paraId="3E975160" w14:textId="2FCA5E7D">
      <w:pPr>
        <w:pStyle w:val="NormalWeb"/>
        <w:numPr>
          <w:ilvl w:val="0"/>
          <w:numId w:val="6"/>
        </w:numPr>
        <w:spacing w:line="300" w:lineRule="atLeast"/>
        <w:rPr>
          <w:rFonts w:ascii="Century Gothic" w:hAnsi="Century Gothic" w:cs="Segoe UI"/>
          <w:sz w:val="22"/>
          <w:szCs w:val="22"/>
        </w:rPr>
      </w:pPr>
      <w:r w:rsidRPr="7CF59003" w:rsidR="008B050F">
        <w:rPr>
          <w:rFonts w:ascii="Century Gothic" w:hAnsi="Century Gothic" w:cs="Segoe UI"/>
          <w:b w:val="1"/>
          <w:bCs w:val="1"/>
          <w:sz w:val="22"/>
          <w:szCs w:val="22"/>
        </w:rPr>
        <w:t>Holistic Development and Well-being</w:t>
      </w:r>
      <w:r>
        <w:br/>
      </w:r>
      <w:r w:rsidRPr="7CF59003" w:rsidR="00247B00">
        <w:rPr>
          <w:rFonts w:ascii="Century Gothic" w:hAnsi="Century Gothic" w:cs="Segoe UI"/>
          <w:sz w:val="22"/>
          <w:szCs w:val="22"/>
        </w:rPr>
        <w:t>T</w:t>
      </w:r>
      <w:r w:rsidRPr="7CF59003" w:rsidR="008B050F">
        <w:rPr>
          <w:rFonts w:ascii="Century Gothic" w:hAnsi="Century Gothic" w:cs="Segoe UI"/>
          <w:sz w:val="22"/>
          <w:szCs w:val="22"/>
        </w:rPr>
        <w:t xml:space="preserve">he overall development of </w:t>
      </w:r>
      <w:r w:rsidRPr="7CF59003" w:rsidR="00016CF6">
        <w:rPr>
          <w:rFonts w:ascii="Century Gothic" w:hAnsi="Century Gothic" w:cs="Segoe UI"/>
          <w:sz w:val="22"/>
          <w:szCs w:val="22"/>
        </w:rPr>
        <w:t>pupil</w:t>
      </w:r>
      <w:r w:rsidRPr="7CF59003" w:rsidR="008B050F">
        <w:rPr>
          <w:rFonts w:ascii="Century Gothic" w:hAnsi="Century Gothic" w:cs="Segoe UI"/>
          <w:sz w:val="22"/>
          <w:szCs w:val="22"/>
        </w:rPr>
        <w:t>s, including their social, emotional, and mental well-being</w:t>
      </w:r>
      <w:r w:rsidRPr="7CF59003" w:rsidR="00247B00">
        <w:rPr>
          <w:rFonts w:ascii="Century Gothic" w:hAnsi="Century Gothic" w:cs="Segoe UI"/>
          <w:sz w:val="22"/>
          <w:szCs w:val="22"/>
        </w:rPr>
        <w:t xml:space="preserve"> by</w:t>
      </w:r>
      <w:r w:rsidRPr="7CF59003" w:rsidR="008B050F">
        <w:rPr>
          <w:rFonts w:ascii="Century Gothic" w:hAnsi="Century Gothic" w:cs="Segoe UI"/>
          <w:sz w:val="22"/>
          <w:szCs w:val="22"/>
        </w:rPr>
        <w:t xml:space="preserve"> fostering confidence, motivation, and a belief in their ability to succeed. </w:t>
      </w:r>
    </w:p>
    <w:p w:rsidR="00192E7C" w:rsidP="7CF59003" w:rsidRDefault="00192E7C" w14:paraId="7F761E5A" w14:textId="2BB48FD8">
      <w:pPr>
        <w:pStyle w:val="Normal"/>
        <w:spacing w:line="300" w:lineRule="atLeast"/>
        <w:ind w:left="0"/>
        <w:jc w:val="both"/>
        <w:rPr>
          <w:rFonts w:ascii="Century Gothic" w:hAnsi="Century Gothic" w:cs="Segoe UI"/>
          <w:sz w:val="22"/>
          <w:szCs w:val="22"/>
        </w:rPr>
      </w:pPr>
      <w:r w:rsidRPr="7CF59003" w:rsidR="00192E7C">
        <w:rPr>
          <w:rFonts w:ascii="Century Gothic" w:hAnsi="Century Gothic"/>
        </w:rPr>
        <w:t xml:space="preserve">At Park Aspire AP Academy, we are committed to transforming the educational experiences of our pupils. By providing </w:t>
      </w:r>
      <w:r w:rsidRPr="7CF59003" w:rsidR="00192E7C">
        <w:rPr>
          <w:rFonts w:ascii="Century Gothic" w:hAnsi="Century Gothic"/>
        </w:rPr>
        <w:t>a</w:t>
      </w:r>
      <w:r w:rsidRPr="7CF59003" w:rsidR="008B050F">
        <w:rPr>
          <w:rFonts w:ascii="Century Gothic" w:hAnsi="Century Gothic"/>
        </w:rPr>
        <w:t>n</w:t>
      </w:r>
      <w:r w:rsidRPr="7CF59003" w:rsidR="00192E7C">
        <w:rPr>
          <w:rFonts w:ascii="Century Gothic" w:hAnsi="Century Gothic"/>
        </w:rPr>
        <w:t xml:space="preserve"> </w:t>
      </w:r>
      <w:r w:rsidRPr="7CF59003" w:rsidR="008B050F">
        <w:rPr>
          <w:rFonts w:ascii="Century Gothic" w:hAnsi="Century Gothic"/>
        </w:rPr>
        <w:t>English</w:t>
      </w:r>
      <w:r w:rsidRPr="7CF59003" w:rsidR="00192E7C">
        <w:rPr>
          <w:rFonts w:ascii="Century Gothic" w:hAnsi="Century Gothic"/>
        </w:rPr>
        <w:t xml:space="preserve"> curriculum</w:t>
      </w:r>
      <w:r w:rsidRPr="7CF59003" w:rsidR="00192E7C">
        <w:rPr>
          <w:rFonts w:ascii="Century Gothic" w:hAnsi="Century Gothic"/>
        </w:rPr>
        <w:t xml:space="preserve"> that is engaging, supportive, and aspirational, we help support our pupils to thrive</w:t>
      </w:r>
      <w:r w:rsidRPr="7CF59003" w:rsidR="00192E7C">
        <w:rPr>
          <w:rFonts w:ascii="Century Gothic" w:hAnsi="Century Gothic"/>
        </w:rPr>
        <w:t xml:space="preserve"> and</w:t>
      </w:r>
      <w:r w:rsidRPr="7CF59003" w:rsidR="00192E7C">
        <w:rPr>
          <w:rFonts w:ascii="Century Gothic" w:hAnsi="Century Gothic"/>
        </w:rPr>
        <w:t xml:space="preserve"> overcome their challenges</w:t>
      </w:r>
      <w:r w:rsidRPr="7CF59003" w:rsidR="00192E7C">
        <w:rPr>
          <w:rFonts w:ascii="Century Gothic" w:hAnsi="Century Gothic"/>
        </w:rPr>
        <w:t>.</w:t>
      </w:r>
      <w:r w:rsidR="00192E7C">
        <w:rPr/>
        <w:t xml:space="preserve"> </w:t>
      </w:r>
    </w:p>
    <w:p w:rsidRPr="00703D64" w:rsidR="00AB2C2A" w:rsidP="21CC543D" w:rsidRDefault="00AB2C2A" w14:paraId="1D8B933A" w14:textId="15B7184B">
      <w:pPr>
        <w:jc w:val="both"/>
        <w:rPr>
          <w:rFonts w:ascii="Century Gothic" w:hAnsi="Century Gothic"/>
        </w:rPr>
      </w:pPr>
      <w:r w:rsidRPr="21CC543D" w:rsidR="58AB34CE">
        <w:rPr>
          <w:rFonts w:ascii="Century Gothic" w:hAnsi="Century Gothic"/>
        </w:rPr>
        <w:t>We support each pupil to ASPIRE to their potential, achieve ‘PERSONAL EXCELLENCE</w:t>
      </w:r>
      <w:r w:rsidRPr="21CC543D" w:rsidR="58AB34CE">
        <w:rPr>
          <w:rFonts w:ascii="Century Gothic" w:hAnsi="Century Gothic"/>
        </w:rPr>
        <w:t>’</w:t>
      </w:r>
      <w:r w:rsidRPr="21CC543D" w:rsidR="58AB34CE">
        <w:rPr>
          <w:rFonts w:ascii="Century Gothic" w:hAnsi="Century Gothic"/>
        </w:rPr>
        <w:t xml:space="preserve"> and EXCEED their expectations. </w:t>
      </w:r>
    </w:p>
    <w:p w:rsidRPr="00703D64" w:rsidR="00435DB2" w:rsidP="00AB2C2A" w:rsidRDefault="00F06AD8" w14:paraId="13CA0563" w14:textId="10392F15">
      <w:pPr>
        <w:jc w:val="center"/>
        <w:rPr>
          <w:rFonts w:ascii="Century Gothic" w:hAnsi="Century Gothic"/>
          <w:b/>
        </w:rPr>
      </w:pPr>
      <w:r w:rsidRPr="00703D64">
        <w:rPr>
          <w:rFonts w:ascii="Century Gothic" w:hAnsi="Century Gothic"/>
          <w:b/>
        </w:rPr>
        <w:t>PRIDE, ACHIEVE, RESPECT, KINDNESS</w:t>
      </w:r>
    </w:p>
    <w:sectPr w:rsidRPr="00703D64" w:rsidR="00435DB2" w:rsidSect="002F3068">
      <w:headerReference w:type="default" r:id="rId10"/>
      <w:pgSz w:w="11906" w:h="16838" w:orient="portrait"/>
      <w:pgMar w:top="1440" w:right="1440" w:bottom="1440" w:left="1440" w:header="708" w:footer="708" w:gutter="0"/>
      <w:pgBorders w:offsetFrom="page">
        <w:top w:val="single" w:color="00B0F0" w:sz="18" w:space="24"/>
        <w:left w:val="single" w:color="00B0F0" w:sz="18" w:space="24"/>
        <w:bottom w:val="single" w:color="00B0F0" w:sz="18" w:space="24"/>
        <w:right w:val="single" w:color="00B0F0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5965" w:rsidP="002F3068" w:rsidRDefault="00E45965" w14:paraId="08317259" w14:textId="77777777">
      <w:pPr>
        <w:spacing w:after="0" w:line="240" w:lineRule="auto"/>
      </w:pPr>
      <w:r>
        <w:separator/>
      </w:r>
    </w:p>
  </w:endnote>
  <w:endnote w:type="continuationSeparator" w:id="0">
    <w:p w:rsidR="00E45965" w:rsidP="002F3068" w:rsidRDefault="00E45965" w14:paraId="4DCE6B10" w14:textId="77777777">
      <w:pPr>
        <w:spacing w:after="0" w:line="240" w:lineRule="auto"/>
      </w:pPr>
      <w:r>
        <w:continuationSeparator/>
      </w:r>
    </w:p>
  </w:endnote>
  <w:endnote w:type="continuationNotice" w:id="1">
    <w:p w:rsidR="00CA0151" w:rsidRDefault="00CA0151" w14:paraId="7CD95B94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5965" w:rsidP="002F3068" w:rsidRDefault="00E45965" w14:paraId="4CB60033" w14:textId="77777777">
      <w:pPr>
        <w:spacing w:after="0" w:line="240" w:lineRule="auto"/>
      </w:pPr>
      <w:r>
        <w:separator/>
      </w:r>
    </w:p>
  </w:footnote>
  <w:footnote w:type="continuationSeparator" w:id="0">
    <w:p w:rsidR="00E45965" w:rsidP="002F3068" w:rsidRDefault="00E45965" w14:paraId="143F5F33" w14:textId="77777777">
      <w:pPr>
        <w:spacing w:after="0" w:line="240" w:lineRule="auto"/>
      </w:pPr>
      <w:r>
        <w:continuationSeparator/>
      </w:r>
    </w:p>
  </w:footnote>
  <w:footnote w:type="continuationNotice" w:id="1">
    <w:p w:rsidR="00CA0151" w:rsidRDefault="00CA0151" w14:paraId="1260CA7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E45965" w:rsidRDefault="00E45965" w14:paraId="74B2FB11" w14:textId="77777777">
    <w:pPr>
      <w:pStyle w:val="Header"/>
    </w:pPr>
    <w:r>
      <w:rPr>
        <w:rFonts w:ascii="Sassoon Penpals" w:hAnsi="Sassoon Penpals"/>
        <w:b/>
        <w:noProof/>
        <w:sz w:val="52"/>
        <w:szCs w:val="40"/>
      </w:rPr>
      <w:drawing>
        <wp:anchor distT="0" distB="0" distL="114300" distR="114300" simplePos="0" relativeHeight="251658241" behindDoc="0" locked="0" layoutInCell="1" allowOverlap="1" wp14:anchorId="08AC4FD1" wp14:editId="557EC1D7">
          <wp:simplePos x="0" y="0"/>
          <wp:positionH relativeFrom="margin">
            <wp:posOffset>-539750</wp:posOffset>
          </wp:positionH>
          <wp:positionV relativeFrom="margin">
            <wp:posOffset>-548005</wp:posOffset>
          </wp:positionV>
          <wp:extent cx="812800" cy="575945"/>
          <wp:effectExtent l="0" t="0" r="635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xceed 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2800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ADF48CB" wp14:editId="62F87EF7">
          <wp:simplePos x="0" y="0"/>
          <wp:positionH relativeFrom="margin">
            <wp:posOffset>3829050</wp:posOffset>
          </wp:positionH>
          <wp:positionV relativeFrom="paragraph">
            <wp:posOffset>-70485</wp:posOffset>
          </wp:positionV>
          <wp:extent cx="2437130" cy="615950"/>
          <wp:effectExtent l="0" t="0" r="1270" b="0"/>
          <wp:wrapThrough wrapText="bothSides">
            <wp:wrapPolygon edited="0">
              <wp:start x="0" y="0"/>
              <wp:lineTo x="0" y="20709"/>
              <wp:lineTo x="21442" y="20709"/>
              <wp:lineTo x="21442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713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C6689"/>
    <w:multiLevelType w:val="hybridMultilevel"/>
    <w:tmpl w:val="BD68C3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E7C96"/>
    <w:multiLevelType w:val="multilevel"/>
    <w:tmpl w:val="CBC03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2535B5"/>
    <w:multiLevelType w:val="multilevel"/>
    <w:tmpl w:val="3FB0C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6B3FFB"/>
    <w:multiLevelType w:val="hybridMultilevel"/>
    <w:tmpl w:val="863AF8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A2BCA"/>
    <w:multiLevelType w:val="hybridMultilevel"/>
    <w:tmpl w:val="5DECB4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F06CB4"/>
    <w:multiLevelType w:val="multilevel"/>
    <w:tmpl w:val="18667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68"/>
    <w:rsid w:val="00016CF6"/>
    <w:rsid w:val="00046A7A"/>
    <w:rsid w:val="000F2CCF"/>
    <w:rsid w:val="00192E7C"/>
    <w:rsid w:val="001E6F9D"/>
    <w:rsid w:val="00247B00"/>
    <w:rsid w:val="002B0A78"/>
    <w:rsid w:val="002F3068"/>
    <w:rsid w:val="003427D1"/>
    <w:rsid w:val="00425DAB"/>
    <w:rsid w:val="00435DB2"/>
    <w:rsid w:val="00460206"/>
    <w:rsid w:val="00544C9E"/>
    <w:rsid w:val="00627167"/>
    <w:rsid w:val="00703D64"/>
    <w:rsid w:val="007B155D"/>
    <w:rsid w:val="008B050F"/>
    <w:rsid w:val="00A07FD9"/>
    <w:rsid w:val="00AB2C2A"/>
    <w:rsid w:val="00B241FC"/>
    <w:rsid w:val="00BE642C"/>
    <w:rsid w:val="00C700C2"/>
    <w:rsid w:val="00CA0151"/>
    <w:rsid w:val="00CD03E8"/>
    <w:rsid w:val="00D645FC"/>
    <w:rsid w:val="00DD04B5"/>
    <w:rsid w:val="00E45965"/>
    <w:rsid w:val="00EC2637"/>
    <w:rsid w:val="00EC6337"/>
    <w:rsid w:val="00F06AD8"/>
    <w:rsid w:val="00FC571F"/>
    <w:rsid w:val="00FF565F"/>
    <w:rsid w:val="1766B68B"/>
    <w:rsid w:val="21CC543D"/>
    <w:rsid w:val="54777018"/>
    <w:rsid w:val="58AB34CE"/>
    <w:rsid w:val="7CF59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72C28"/>
  <w15:chartTrackingRefBased/>
  <w15:docId w15:val="{154FFEA5-86D6-4CA6-B501-358847C3DF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30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F3068"/>
  </w:style>
  <w:style w:type="paragraph" w:styleId="Footer">
    <w:name w:val="footer"/>
    <w:basedOn w:val="Normal"/>
    <w:link w:val="FooterChar"/>
    <w:uiPriority w:val="99"/>
    <w:unhideWhenUsed/>
    <w:rsid w:val="002F30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F3068"/>
  </w:style>
  <w:style w:type="paragraph" w:styleId="NormalWeb">
    <w:name w:val="Normal (Web)"/>
    <w:basedOn w:val="Normal"/>
    <w:uiPriority w:val="99"/>
    <w:unhideWhenUsed/>
    <w:rsid w:val="007B155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B05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0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6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48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C4EE8DAFA8ED45A8B0865AAD9F09B0" ma:contentTypeVersion="19" ma:contentTypeDescription="Create a new document." ma:contentTypeScope="" ma:versionID="29c3fbe401dfd252971d10970e5ab71c">
  <xsd:schema xmlns:xsd="http://www.w3.org/2001/XMLSchema" xmlns:xs="http://www.w3.org/2001/XMLSchema" xmlns:p="http://schemas.microsoft.com/office/2006/metadata/properties" xmlns:ns2="ed065bdf-30f7-4423-a44b-875d8fc35c48" xmlns:ns3="88d14626-de30-4807-a9e8-9c3648c72518" targetNamespace="http://schemas.microsoft.com/office/2006/metadata/properties" ma:root="true" ma:fieldsID="f8b15cb9254c101a6adbf559736a2131" ns2:_="" ns3:_="">
    <xsd:import namespace="ed065bdf-30f7-4423-a44b-875d8fc35c48"/>
    <xsd:import namespace="88d14626-de30-4807-a9e8-9c3648c725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065bdf-30f7-4423-a44b-875d8fc35c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a4725b-739a-4ed8-aa49-e6693b91a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14626-de30-4807-a9e8-9c3648c7251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76b40b-6c98-42b5-9e12-951994f91721}" ma:internalName="TaxCatchAll" ma:showField="CatchAllData" ma:web="88d14626-de30-4807-a9e8-9c3648c725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d14626-de30-4807-a9e8-9c3648c72518" xsi:nil="true"/>
    <lcf76f155ced4ddcb4097134ff3c332f xmlns="ed065bdf-30f7-4423-a44b-875d8fc35c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7E3246-739E-4CB5-87C4-EE7405E2C1C0}"/>
</file>

<file path=customXml/itemProps2.xml><?xml version="1.0" encoding="utf-8"?>
<ds:datastoreItem xmlns:ds="http://schemas.openxmlformats.org/officeDocument/2006/customXml" ds:itemID="{A92CE9A8-03C5-4B78-9233-C2A7FDF6E2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73B9DD-272C-42F3-81A4-45BA4AFFF3D4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88d14626-de30-4807-a9e8-9c3648c72518"/>
    <ds:schemaRef ds:uri="ed065bdf-30f7-4423-a44b-875d8fc35c4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Smith</dc:creator>
  <keywords/>
  <dc:description/>
  <lastModifiedBy>Richard Morris</lastModifiedBy>
  <revision>9</revision>
  <lastPrinted>2025-03-18T07:03:00.0000000Z</lastPrinted>
  <dcterms:created xsi:type="dcterms:W3CDTF">2025-03-17T15:39:00.0000000Z</dcterms:created>
  <dcterms:modified xsi:type="dcterms:W3CDTF">2025-07-11T11:39:48.9861814Z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0x010100CCC4EE8DAFA8ED45A8B0865AAD9F09B0</vt:lpwstr>
  </property>
  <property fmtid="{D5CDD505-2E9C-101B-9397-08002B2CF9AE}" pid="3" name="MediaServiceImageTags">
    <vt:lpwstr/>
  </property>
</Properties>
</file>